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43957" w14:textId="297F8CC5" w:rsidR="0079339E" w:rsidRPr="006F783C" w:rsidRDefault="0079339E" w:rsidP="0079339E">
      <w:pPr>
        <w:pStyle w:val="Heading1"/>
        <w:rPr>
          <w:rFonts w:eastAsia="Times New Roman"/>
          <w:sz w:val="32"/>
          <w:szCs w:val="32"/>
        </w:rPr>
      </w:pPr>
      <w:r w:rsidRPr="006F783C">
        <w:rPr>
          <w:rFonts w:eastAsia="Times New Roman"/>
          <w:sz w:val="32"/>
          <w:szCs w:val="32"/>
        </w:rPr>
        <w:t>A</w:t>
      </w:r>
      <w:r w:rsidR="00990BFE">
        <w:rPr>
          <w:rFonts w:eastAsia="Times New Roman"/>
          <w:sz w:val="32"/>
          <w:szCs w:val="32"/>
        </w:rPr>
        <w:t xml:space="preserve">rtificial </w:t>
      </w:r>
      <w:r w:rsidRPr="006F783C">
        <w:rPr>
          <w:rFonts w:eastAsia="Times New Roman"/>
          <w:sz w:val="32"/>
          <w:szCs w:val="32"/>
        </w:rPr>
        <w:t>I</w:t>
      </w:r>
      <w:r w:rsidR="00990BFE">
        <w:rPr>
          <w:rFonts w:eastAsia="Times New Roman"/>
          <w:sz w:val="32"/>
          <w:szCs w:val="32"/>
        </w:rPr>
        <w:t>ntelligence</w:t>
      </w:r>
      <w:r w:rsidRPr="006F783C">
        <w:rPr>
          <w:rFonts w:eastAsia="Times New Roman"/>
          <w:sz w:val="32"/>
          <w:szCs w:val="32"/>
        </w:rPr>
        <w:t xml:space="preserve"> </w:t>
      </w:r>
      <w:r w:rsidR="002A0962">
        <w:rPr>
          <w:rFonts w:eastAsia="Times New Roman"/>
          <w:sz w:val="32"/>
          <w:szCs w:val="32"/>
        </w:rPr>
        <w:t>Questionnaire</w:t>
      </w:r>
    </w:p>
    <w:p w14:paraId="7A898191" w14:textId="51CCC50D" w:rsidR="0079339E" w:rsidRPr="000B6442" w:rsidRDefault="0079339E" w:rsidP="000B6442">
      <w:pPr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</w:rPr>
      </w:pPr>
      <w:r w:rsidRPr="003769CF">
        <w:rPr>
          <w:rFonts w:ascii="Segoe UI" w:eastAsia="Times New Roman" w:hAnsi="Segoe UI" w:cs="Segoe UI"/>
          <w:b/>
          <w:bCs/>
          <w:sz w:val="21"/>
          <w:szCs w:val="21"/>
        </w:rPr>
        <w:t>Purpose:</w:t>
      </w:r>
      <w:r w:rsidRPr="003769CF">
        <w:rPr>
          <w:rFonts w:ascii="Segoe UI" w:eastAsia="Times New Roman" w:hAnsi="Segoe UI" w:cs="Segoe UI"/>
          <w:sz w:val="21"/>
          <w:szCs w:val="21"/>
        </w:rPr>
        <w:br/>
        <w:t xml:space="preserve">To assess your organization’s </w:t>
      </w:r>
      <w:r w:rsidR="00990BFE">
        <w:rPr>
          <w:rFonts w:ascii="Segoe UI" w:eastAsia="Times New Roman" w:hAnsi="Segoe UI" w:cs="Segoe UI"/>
          <w:sz w:val="21"/>
          <w:szCs w:val="21"/>
        </w:rPr>
        <w:t>Artificial Intelligence (</w:t>
      </w:r>
      <w:r w:rsidRPr="003769CF">
        <w:rPr>
          <w:rFonts w:ascii="Segoe UI" w:eastAsia="Times New Roman" w:hAnsi="Segoe UI" w:cs="Segoe UI"/>
          <w:sz w:val="21"/>
          <w:szCs w:val="21"/>
        </w:rPr>
        <w:t>AI</w:t>
      </w:r>
      <w:r w:rsidR="00990BFE">
        <w:rPr>
          <w:rFonts w:ascii="Segoe UI" w:eastAsia="Times New Roman" w:hAnsi="Segoe UI" w:cs="Segoe UI"/>
          <w:sz w:val="21"/>
          <w:szCs w:val="21"/>
        </w:rPr>
        <w:t>)</w:t>
      </w:r>
      <w:r w:rsidRPr="003769CF">
        <w:rPr>
          <w:rFonts w:ascii="Segoe UI" w:eastAsia="Times New Roman" w:hAnsi="Segoe UI" w:cs="Segoe UI"/>
          <w:sz w:val="21"/>
          <w:szCs w:val="21"/>
        </w:rPr>
        <w:t xml:space="preserve"> adoption, governance, vendor oversight, and regulatory compliance, including alignment with</w:t>
      </w:r>
      <w:r w:rsidRPr="00410EDC">
        <w:rPr>
          <w:rFonts w:asciiTheme="minorHAnsi" w:eastAsia="Times New Roman" w:hAnsiTheme="minorHAnsi" w:cstheme="minorHAnsi"/>
          <w:sz w:val="21"/>
          <w:szCs w:val="21"/>
        </w:rPr>
        <w:t xml:space="preserve"> </w:t>
      </w:r>
      <w:hyperlink r:id="rId8" w:history="1">
        <w:r w:rsidRPr="00410EDC">
          <w:rPr>
            <w:rStyle w:val="Hyperlink"/>
            <w:rFonts w:asciiTheme="minorHAnsi" w:eastAsia="Times New Roman" w:hAnsiTheme="minorHAnsi" w:cstheme="minorHAnsi"/>
            <w:sz w:val="21"/>
            <w:szCs w:val="21"/>
          </w:rPr>
          <w:t>Wisconsin OCI Bulletin 2025-03-18</w:t>
        </w:r>
      </w:hyperlink>
      <w:r>
        <w:rPr>
          <w:rFonts w:ascii="Segoe UI" w:eastAsia="Times New Roman" w:hAnsi="Segoe UI" w:cs="Segoe UI"/>
          <w:sz w:val="21"/>
          <w:szCs w:val="21"/>
        </w:rPr>
        <w:t xml:space="preserve"> (bulletin)</w:t>
      </w:r>
      <w:r w:rsidRPr="003769CF">
        <w:rPr>
          <w:rFonts w:ascii="Segoe UI" w:eastAsia="Times New Roman" w:hAnsi="Segoe UI" w:cs="Segoe UI"/>
          <w:sz w:val="21"/>
          <w:szCs w:val="21"/>
        </w:rPr>
        <w:t xml:space="preserve">. </w:t>
      </w:r>
      <w:r w:rsidR="00F81BAB">
        <w:rPr>
          <w:rFonts w:ascii="Segoe UI" w:eastAsia="Times New Roman" w:hAnsi="Segoe UI" w:cs="Segoe UI"/>
          <w:sz w:val="21"/>
          <w:szCs w:val="21"/>
        </w:rPr>
        <w:t xml:space="preserve">The bulletin outlines the Office of the Commissioner of Insurance’s expectations regarding </w:t>
      </w:r>
      <w:r w:rsidR="0070621B">
        <w:rPr>
          <w:rFonts w:ascii="Segoe UI" w:eastAsia="Times New Roman" w:hAnsi="Segoe UI" w:cs="Segoe UI"/>
          <w:sz w:val="21"/>
          <w:szCs w:val="21"/>
        </w:rPr>
        <w:t xml:space="preserve">an insurer’s </w:t>
      </w:r>
      <w:r w:rsidR="00F81BAB">
        <w:rPr>
          <w:rFonts w:ascii="Segoe UI" w:eastAsia="Times New Roman" w:hAnsi="Segoe UI" w:cs="Segoe UI"/>
          <w:sz w:val="21"/>
          <w:szCs w:val="21"/>
        </w:rPr>
        <w:t>governance</w:t>
      </w:r>
      <w:r w:rsidR="0070621B">
        <w:rPr>
          <w:rFonts w:ascii="Segoe UI" w:eastAsia="Times New Roman" w:hAnsi="Segoe UI" w:cs="Segoe UI"/>
          <w:sz w:val="21"/>
          <w:szCs w:val="21"/>
        </w:rPr>
        <w:t xml:space="preserve"> over AI development/acquisition and use of AI</w:t>
      </w:r>
      <w:r w:rsidR="00F81BAB">
        <w:rPr>
          <w:rFonts w:ascii="Segoe UI" w:eastAsia="Times New Roman" w:hAnsi="Segoe UI" w:cs="Segoe UI"/>
          <w:sz w:val="21"/>
          <w:szCs w:val="21"/>
        </w:rPr>
        <w:t>, risk management</w:t>
      </w:r>
      <w:r w:rsidR="0070621B">
        <w:rPr>
          <w:rFonts w:ascii="Segoe UI" w:eastAsia="Times New Roman" w:hAnsi="Segoe UI" w:cs="Segoe UI"/>
          <w:sz w:val="21"/>
          <w:szCs w:val="21"/>
        </w:rPr>
        <w:t xml:space="preserve"> practices</w:t>
      </w:r>
      <w:r w:rsidR="00F81BAB">
        <w:rPr>
          <w:rFonts w:ascii="Segoe UI" w:eastAsia="Times New Roman" w:hAnsi="Segoe UI" w:cs="Segoe UI"/>
          <w:sz w:val="21"/>
          <w:szCs w:val="21"/>
        </w:rPr>
        <w:t>, and associated documentation</w:t>
      </w:r>
      <w:r w:rsidR="0070621B">
        <w:rPr>
          <w:rFonts w:ascii="Segoe UI" w:eastAsia="Times New Roman" w:hAnsi="Segoe UI" w:cs="Segoe UI"/>
          <w:sz w:val="21"/>
          <w:szCs w:val="21"/>
        </w:rPr>
        <w:t xml:space="preserve"> where compliance</w:t>
      </w:r>
      <w:r w:rsidR="00F81BAB">
        <w:rPr>
          <w:rFonts w:ascii="Segoe UI" w:eastAsia="Times New Roman" w:hAnsi="Segoe UI" w:cs="Segoe UI"/>
          <w:sz w:val="21"/>
          <w:szCs w:val="21"/>
        </w:rPr>
        <w:t xml:space="preserve"> with the bulletin is included </w:t>
      </w:r>
      <w:r w:rsidR="0070621B">
        <w:rPr>
          <w:rFonts w:ascii="Segoe UI" w:eastAsia="Times New Roman" w:hAnsi="Segoe UI" w:cs="Segoe UI"/>
          <w:sz w:val="21"/>
          <w:szCs w:val="21"/>
        </w:rPr>
        <w:t>with</w:t>
      </w:r>
      <w:r w:rsidR="00F81BAB">
        <w:rPr>
          <w:rFonts w:ascii="Segoe UI" w:eastAsia="Times New Roman" w:hAnsi="Segoe UI" w:cs="Segoe UI"/>
          <w:sz w:val="21"/>
          <w:szCs w:val="21"/>
        </w:rPr>
        <w:t xml:space="preserve">in the scope of the examination.  Please </w:t>
      </w:r>
      <w:r w:rsidR="00E97FCB">
        <w:rPr>
          <w:rFonts w:ascii="Segoe UI" w:eastAsia="Times New Roman" w:hAnsi="Segoe UI" w:cs="Segoe UI"/>
          <w:sz w:val="21"/>
          <w:szCs w:val="21"/>
        </w:rPr>
        <w:t xml:space="preserve">complete and </w:t>
      </w:r>
      <w:r w:rsidR="00F81BAB">
        <w:rPr>
          <w:rFonts w:ascii="Segoe UI" w:eastAsia="Times New Roman" w:hAnsi="Segoe UI" w:cs="Segoe UI"/>
          <w:sz w:val="21"/>
          <w:szCs w:val="21"/>
        </w:rPr>
        <w:t>submit</w:t>
      </w:r>
      <w:r w:rsidR="00E97FCB">
        <w:rPr>
          <w:rFonts w:ascii="Segoe UI" w:eastAsia="Times New Roman" w:hAnsi="Segoe UI" w:cs="Segoe UI"/>
          <w:sz w:val="21"/>
          <w:szCs w:val="21"/>
        </w:rPr>
        <w:t xml:space="preserve"> this</w:t>
      </w:r>
      <w:r w:rsidR="00F81BAB">
        <w:rPr>
          <w:rFonts w:ascii="Segoe UI" w:eastAsia="Times New Roman" w:hAnsi="Segoe UI" w:cs="Segoe UI"/>
          <w:sz w:val="21"/>
          <w:szCs w:val="21"/>
        </w:rPr>
        <w:t xml:space="preserve"> questionnaire within ten working days of receipt of the request.  </w:t>
      </w:r>
      <w:r w:rsidR="007E1AA9" w:rsidRPr="007E1AA9">
        <w:rPr>
          <w:rFonts w:ascii="Segoe UI" w:eastAsia="Times New Roman" w:hAnsi="Segoe UI" w:cs="Segoe UI"/>
          <w:sz w:val="21"/>
          <w:szCs w:val="21"/>
        </w:rPr>
        <w:t>This request is being made as part of an examination pursuant to</w:t>
      </w:r>
      <w:r w:rsidR="00410EDC">
        <w:rPr>
          <w:rFonts w:ascii="Segoe UI" w:eastAsia="Times New Roman" w:hAnsi="Segoe UI" w:cs="Segoe UI"/>
          <w:sz w:val="21"/>
          <w:szCs w:val="21"/>
        </w:rPr>
        <w:t xml:space="preserve"> </w:t>
      </w:r>
      <w:hyperlink r:id="rId9" w:history="1">
        <w:r w:rsidR="00D85EA4">
          <w:rPr>
            <w:rStyle w:val="Hyperlink"/>
            <w:rFonts w:ascii="Segoe UI" w:eastAsia="Times New Roman" w:hAnsi="Segoe UI" w:cs="Segoe UI"/>
            <w:sz w:val="21"/>
            <w:szCs w:val="21"/>
          </w:rPr>
          <w:t>Wis. Stat. § 601.43</w:t>
        </w:r>
      </w:hyperlink>
      <w:r w:rsidR="007E1AA9" w:rsidRPr="007E1AA9">
        <w:rPr>
          <w:rFonts w:ascii="Segoe UI" w:eastAsia="Times New Roman" w:hAnsi="Segoe UI" w:cs="Segoe UI"/>
          <w:sz w:val="21"/>
          <w:szCs w:val="21"/>
        </w:rPr>
        <w:t>, and the response will be maintained as confidential pursuant to</w:t>
      </w:r>
      <w:r w:rsidR="00D85EA4">
        <w:rPr>
          <w:rFonts w:ascii="Segoe UI" w:eastAsia="Times New Roman" w:hAnsi="Segoe UI" w:cs="Segoe UI"/>
          <w:sz w:val="21"/>
          <w:szCs w:val="21"/>
        </w:rPr>
        <w:t xml:space="preserve"> </w:t>
      </w:r>
      <w:hyperlink r:id="rId10" w:history="1">
        <w:r w:rsidR="00D85EA4">
          <w:rPr>
            <w:rStyle w:val="Hyperlink"/>
            <w:rFonts w:ascii="Segoe UI" w:eastAsia="Times New Roman" w:hAnsi="Segoe UI" w:cs="Segoe UI"/>
            <w:sz w:val="21"/>
            <w:szCs w:val="21"/>
          </w:rPr>
          <w:t>Wis. Stat. § 601.465</w:t>
        </w:r>
      </w:hyperlink>
      <w:r w:rsidRPr="003769CF">
        <w:rPr>
          <w:rFonts w:ascii="Segoe UI" w:eastAsia="Times New Roman" w:hAnsi="Segoe UI" w:cs="Segoe UI"/>
          <w:sz w:val="21"/>
          <w:szCs w:val="21"/>
        </w:rPr>
        <w:t>.</w:t>
      </w:r>
      <w:r w:rsidR="00F81BAB">
        <w:rPr>
          <w:rFonts w:ascii="Segoe UI" w:eastAsia="Times New Roman" w:hAnsi="Segoe UI" w:cs="Segoe UI"/>
          <w:sz w:val="21"/>
          <w:szCs w:val="21"/>
        </w:rPr>
        <w:t xml:space="preserve">  Additional requests may be made </w:t>
      </w:r>
      <w:r w:rsidR="00E471C0">
        <w:rPr>
          <w:rFonts w:ascii="Segoe UI" w:eastAsia="Times New Roman" w:hAnsi="Segoe UI" w:cs="Segoe UI"/>
          <w:sz w:val="21"/>
          <w:szCs w:val="21"/>
        </w:rPr>
        <w:t>during the examination based on answers to the questionnaire.</w:t>
      </w:r>
    </w:p>
    <w:p w14:paraId="083C88BF" w14:textId="77777777" w:rsidR="0079339E" w:rsidRDefault="0079339E" w:rsidP="0079339E">
      <w:pPr>
        <w:pStyle w:val="Heading1"/>
        <w:rPr>
          <w:rFonts w:eastAsia="Times New Roman"/>
        </w:rPr>
      </w:pPr>
      <w:r>
        <w:rPr>
          <w:rFonts w:eastAsia="Times New Roman"/>
        </w:rPr>
        <w:t>Section 1 — Company Profile</w:t>
      </w:r>
    </w:p>
    <w:p w14:paraId="1556BE9D" w14:textId="1D4828D3" w:rsidR="0079339E" w:rsidRDefault="0079339E" w:rsidP="0079339E">
      <w:pPr>
        <w:pStyle w:val="Heading2"/>
        <w:numPr>
          <w:ilvl w:val="0"/>
          <w:numId w:val="17"/>
        </w:numPr>
        <w:rPr>
          <w:rFonts w:eastAsia="Times New Roman"/>
        </w:rPr>
      </w:pPr>
      <w:r w:rsidRPr="003769CF">
        <w:rPr>
          <w:rFonts w:eastAsia="Times New Roman"/>
        </w:rPr>
        <w:t>Organization Name:</w:t>
      </w:r>
    </w:p>
    <w:p w14:paraId="3BDB3B7E" w14:textId="77777777" w:rsidR="0079339E" w:rsidRPr="005764DA" w:rsidRDefault="0079339E" w:rsidP="0079339E">
      <w:pPr>
        <w:ind w:left="720"/>
      </w:pPr>
      <w:r w:rsidRPr="007D50ED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D50ED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7D50ED">
        <w:rPr>
          <w:rFonts w:asciiTheme="minorHAnsi" w:hAnsiTheme="minorHAnsi" w:cstheme="minorHAnsi"/>
          <w:sz w:val="21"/>
          <w:szCs w:val="21"/>
        </w:rPr>
      </w:r>
      <w:r w:rsidRPr="007D50ED">
        <w:rPr>
          <w:rFonts w:asciiTheme="minorHAnsi" w:hAnsiTheme="minorHAnsi" w:cstheme="minorHAnsi"/>
          <w:sz w:val="21"/>
          <w:szCs w:val="21"/>
        </w:rPr>
        <w:fldChar w:fldCharType="separate"/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sz w:val="21"/>
          <w:szCs w:val="21"/>
        </w:rPr>
        <w:fldChar w:fldCharType="end"/>
      </w:r>
    </w:p>
    <w:p w14:paraId="64861BED" w14:textId="6E43DE92" w:rsidR="0079339E" w:rsidRPr="003769CF" w:rsidRDefault="0079339E" w:rsidP="0079339E">
      <w:pPr>
        <w:pStyle w:val="Heading2"/>
        <w:numPr>
          <w:ilvl w:val="0"/>
          <w:numId w:val="17"/>
        </w:numPr>
        <w:rPr>
          <w:rFonts w:eastAsia="Times New Roman"/>
        </w:rPr>
      </w:pPr>
      <w:r w:rsidRPr="003769CF">
        <w:rPr>
          <w:rFonts w:eastAsia="Times New Roman"/>
        </w:rPr>
        <w:t>Primary Business Line(s) — Select all that apply:</w:t>
      </w:r>
      <w:r w:rsidRPr="003769CF">
        <w:rPr>
          <w:rFonts w:eastAsia="Times New Roman"/>
        </w:rPr>
        <w:br/>
      </w: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1521198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36A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Pr="003769CF">
        <w:rPr>
          <w:rFonts w:asciiTheme="majorHAnsi" w:hAnsiTheme="majorHAnsi" w:cstheme="majorHAnsi"/>
          <w:color w:val="auto"/>
          <w:sz w:val="21"/>
          <w:szCs w:val="21"/>
        </w:rPr>
        <w:t xml:space="preserve"> Property &amp; Casualty – Personal Lines</w:t>
      </w:r>
      <w:r w:rsidRPr="003769CF">
        <w:rPr>
          <w:rFonts w:asciiTheme="majorHAnsi" w:hAnsiTheme="majorHAnsi" w:cstheme="majorHAnsi"/>
          <w:color w:val="auto"/>
          <w:sz w:val="21"/>
          <w:szCs w:val="21"/>
        </w:rPr>
        <w:br/>
      </w: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-968510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Pr="003769CF">
        <w:rPr>
          <w:rFonts w:asciiTheme="majorHAnsi" w:hAnsiTheme="majorHAnsi" w:cstheme="majorHAnsi"/>
          <w:color w:val="auto"/>
          <w:sz w:val="21"/>
          <w:szCs w:val="21"/>
        </w:rPr>
        <w:t xml:space="preserve"> Property &amp; Casualty – Commercial / Business Lines</w:t>
      </w:r>
      <w:r w:rsidRPr="003769CF">
        <w:rPr>
          <w:rFonts w:asciiTheme="majorHAnsi" w:hAnsiTheme="majorHAnsi" w:cstheme="majorHAnsi"/>
          <w:color w:val="auto"/>
          <w:sz w:val="21"/>
          <w:szCs w:val="21"/>
        </w:rPr>
        <w:br/>
      </w: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1339896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Pr="003769CF">
        <w:rPr>
          <w:rFonts w:asciiTheme="majorHAnsi" w:hAnsiTheme="majorHAnsi" w:cstheme="majorHAnsi"/>
          <w:color w:val="auto"/>
          <w:sz w:val="21"/>
          <w:szCs w:val="21"/>
        </w:rPr>
        <w:t xml:space="preserve"> Life Insurance / Annuities</w:t>
      </w:r>
      <w:r w:rsidRPr="003769CF">
        <w:rPr>
          <w:rFonts w:asciiTheme="majorHAnsi" w:hAnsiTheme="majorHAnsi" w:cstheme="majorHAnsi"/>
          <w:color w:val="auto"/>
          <w:sz w:val="21"/>
          <w:szCs w:val="21"/>
        </w:rPr>
        <w:br/>
      </w: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-1547063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Pr="003769CF">
        <w:rPr>
          <w:rFonts w:asciiTheme="majorHAnsi" w:hAnsiTheme="majorHAnsi" w:cstheme="majorHAnsi"/>
          <w:color w:val="auto"/>
          <w:sz w:val="21"/>
          <w:szCs w:val="21"/>
        </w:rPr>
        <w:t xml:space="preserve"> Health / Medical / Managed Care</w:t>
      </w:r>
      <w:r w:rsidRPr="003769CF">
        <w:rPr>
          <w:rFonts w:asciiTheme="majorHAnsi" w:hAnsiTheme="majorHAnsi" w:cstheme="majorHAnsi"/>
          <w:color w:val="auto"/>
          <w:sz w:val="21"/>
          <w:szCs w:val="21"/>
        </w:rPr>
        <w:br/>
      </w: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-1302689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Pr="003769CF">
        <w:rPr>
          <w:rFonts w:asciiTheme="majorHAnsi" w:hAnsiTheme="majorHAnsi" w:cstheme="majorHAnsi"/>
          <w:color w:val="auto"/>
          <w:sz w:val="21"/>
          <w:szCs w:val="21"/>
        </w:rPr>
        <w:t xml:space="preserve"> Reinsurance</w:t>
      </w:r>
      <w:r w:rsidRPr="003769CF">
        <w:rPr>
          <w:rFonts w:asciiTheme="majorHAnsi" w:hAnsiTheme="majorHAnsi" w:cstheme="majorHAnsi"/>
          <w:color w:val="auto"/>
          <w:sz w:val="21"/>
          <w:szCs w:val="21"/>
        </w:rPr>
        <w:br/>
      </w: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891616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Pr="003769CF">
        <w:rPr>
          <w:rFonts w:asciiTheme="majorHAnsi" w:hAnsiTheme="majorHAnsi" w:cstheme="majorHAnsi"/>
          <w:color w:val="auto"/>
          <w:sz w:val="21"/>
          <w:szCs w:val="21"/>
        </w:rPr>
        <w:t xml:space="preserve"> Specialty Insurance (e.g., cyber, marine, aviation, crop, pet, title)</w:t>
      </w:r>
      <w:r w:rsidRPr="003769CF">
        <w:rPr>
          <w:rFonts w:asciiTheme="majorHAnsi" w:hAnsiTheme="majorHAnsi" w:cstheme="majorHAnsi"/>
          <w:color w:val="auto"/>
          <w:sz w:val="21"/>
          <w:szCs w:val="21"/>
        </w:rPr>
        <w:br/>
      </w: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1499310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Pr="003769CF">
        <w:rPr>
          <w:rFonts w:asciiTheme="majorHAnsi" w:hAnsiTheme="majorHAnsi" w:cstheme="majorHAnsi"/>
          <w:color w:val="auto"/>
          <w:sz w:val="21"/>
          <w:szCs w:val="21"/>
        </w:rPr>
        <w:t xml:space="preserve"> Third-Party Administrator (TPA) / Claims Services</w:t>
      </w:r>
      <w:r w:rsidRPr="003769CF">
        <w:rPr>
          <w:rFonts w:asciiTheme="majorHAnsi" w:hAnsiTheme="majorHAnsi" w:cstheme="majorHAnsi"/>
          <w:color w:val="auto"/>
          <w:sz w:val="21"/>
          <w:szCs w:val="21"/>
        </w:rPr>
        <w:br/>
      </w: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-1954701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Pr="003769CF">
        <w:rPr>
          <w:rFonts w:asciiTheme="majorHAnsi" w:hAnsiTheme="majorHAnsi" w:cstheme="majorHAnsi"/>
          <w:color w:val="auto"/>
          <w:sz w:val="21"/>
          <w:szCs w:val="21"/>
        </w:rPr>
        <w:t xml:space="preserve"> Managing General Agent (MGA) / Distribution</w:t>
      </w:r>
      <w:r w:rsidRPr="003769CF">
        <w:rPr>
          <w:rFonts w:asciiTheme="majorHAnsi" w:hAnsiTheme="majorHAnsi" w:cstheme="majorHAnsi"/>
          <w:color w:val="auto"/>
          <w:sz w:val="21"/>
          <w:szCs w:val="21"/>
        </w:rPr>
        <w:br/>
      </w: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-394892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Pr="003769CF">
        <w:rPr>
          <w:rFonts w:asciiTheme="majorHAnsi" w:hAnsiTheme="majorHAnsi" w:cstheme="majorHAnsi"/>
          <w:color w:val="auto"/>
          <w:sz w:val="21"/>
          <w:szCs w:val="21"/>
        </w:rPr>
        <w:t xml:space="preserve"> Other: </w:t>
      </w:r>
      <w:r w:rsidRPr="007D50ED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D50ED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7D50ED">
        <w:rPr>
          <w:rFonts w:asciiTheme="minorHAnsi" w:hAnsiTheme="minorHAnsi" w:cstheme="minorHAnsi"/>
          <w:sz w:val="21"/>
          <w:szCs w:val="21"/>
        </w:rPr>
      </w:r>
      <w:r w:rsidRPr="007D50ED">
        <w:rPr>
          <w:rFonts w:asciiTheme="minorHAnsi" w:hAnsiTheme="minorHAnsi" w:cstheme="minorHAnsi"/>
          <w:sz w:val="21"/>
          <w:szCs w:val="21"/>
        </w:rPr>
        <w:fldChar w:fldCharType="separate"/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sz w:val="21"/>
          <w:szCs w:val="21"/>
        </w:rPr>
        <w:fldChar w:fldCharType="end"/>
      </w:r>
      <w:r w:rsidRPr="003769CF">
        <w:rPr>
          <w:rFonts w:asciiTheme="majorHAnsi" w:hAnsiTheme="majorHAnsi" w:cstheme="majorHAnsi"/>
          <w:color w:val="auto"/>
          <w:sz w:val="21"/>
          <w:szCs w:val="21"/>
        </w:rPr>
        <w:t xml:space="preserve"> (</w:t>
      </w:r>
      <w:r>
        <w:rPr>
          <w:rFonts w:asciiTheme="majorHAnsi" w:hAnsiTheme="majorHAnsi" w:cstheme="majorHAnsi"/>
          <w:color w:val="auto"/>
          <w:sz w:val="21"/>
          <w:szCs w:val="21"/>
        </w:rPr>
        <w:t xml:space="preserve">e.g., </w:t>
      </w:r>
      <w:r w:rsidRPr="003769CF">
        <w:rPr>
          <w:rFonts w:asciiTheme="majorHAnsi" w:hAnsiTheme="majorHAnsi" w:cstheme="majorHAnsi"/>
          <w:color w:val="auto"/>
          <w:sz w:val="21"/>
          <w:szCs w:val="21"/>
        </w:rPr>
        <w:t>Captive Insurance</w:t>
      </w:r>
      <w:r w:rsidR="00793C6D">
        <w:rPr>
          <w:rFonts w:asciiTheme="majorHAnsi" w:hAnsiTheme="majorHAnsi" w:cstheme="majorHAnsi"/>
          <w:color w:val="auto"/>
          <w:sz w:val="21"/>
          <w:szCs w:val="21"/>
        </w:rPr>
        <w:t>, subsidiary business activities</w:t>
      </w:r>
      <w:r w:rsidRPr="003769CF">
        <w:rPr>
          <w:rFonts w:asciiTheme="majorHAnsi" w:hAnsiTheme="majorHAnsi" w:cstheme="majorHAnsi"/>
          <w:color w:val="auto"/>
          <w:sz w:val="21"/>
          <w:szCs w:val="21"/>
        </w:rPr>
        <w:t>)</w:t>
      </w:r>
    </w:p>
    <w:p w14:paraId="07EA340F" w14:textId="77777777" w:rsidR="0079339E" w:rsidRPr="003769CF" w:rsidRDefault="0079339E" w:rsidP="0079339E">
      <w:pPr>
        <w:pStyle w:val="Heading2"/>
        <w:numPr>
          <w:ilvl w:val="0"/>
          <w:numId w:val="17"/>
        </w:numPr>
      </w:pPr>
      <w:r w:rsidRPr="003769CF">
        <w:t>Approximate Company Size:</w:t>
      </w:r>
    </w:p>
    <w:p w14:paraId="3EDBD893" w14:textId="77777777" w:rsidR="0079339E" w:rsidRPr="0052724E" w:rsidRDefault="00B80C5C" w:rsidP="0079339E">
      <w:pPr>
        <w:pStyle w:val="Heading2"/>
        <w:ind w:left="720"/>
        <w:rPr>
          <w:rFonts w:asciiTheme="majorHAnsi" w:eastAsia="Times New Roman" w:hAnsiTheme="majorHAnsi" w:cstheme="majorHAnsi"/>
          <w:color w:val="auto"/>
          <w:sz w:val="21"/>
          <w:szCs w:val="21"/>
        </w:rPr>
      </w:pP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2108800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52724E">
        <w:rPr>
          <w:rFonts w:asciiTheme="majorHAnsi" w:eastAsia="Times New Roman" w:hAnsiTheme="majorHAnsi" w:cstheme="majorHAnsi"/>
          <w:color w:val="auto"/>
          <w:sz w:val="21"/>
          <w:szCs w:val="21"/>
        </w:rPr>
        <w:t xml:space="preserve"> &lt; 500 employees</w:t>
      </w:r>
      <w:r w:rsidR="0079339E" w:rsidRPr="0052724E">
        <w:rPr>
          <w:rFonts w:asciiTheme="majorHAnsi" w:eastAsia="Times New Roman" w:hAnsiTheme="majorHAnsi" w:cstheme="maj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526632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52724E">
        <w:rPr>
          <w:rFonts w:asciiTheme="majorHAnsi" w:eastAsia="Times New Roman" w:hAnsiTheme="majorHAnsi" w:cstheme="majorHAnsi"/>
          <w:color w:val="auto"/>
          <w:sz w:val="21"/>
          <w:szCs w:val="21"/>
        </w:rPr>
        <w:t xml:space="preserve"> 500 – 2,500</w:t>
      </w:r>
      <w:r w:rsidR="0079339E">
        <w:rPr>
          <w:rFonts w:asciiTheme="majorHAnsi" w:eastAsia="Times New Roman" w:hAnsiTheme="majorHAnsi" w:cstheme="majorHAnsi"/>
          <w:color w:val="auto"/>
          <w:sz w:val="21"/>
          <w:szCs w:val="21"/>
        </w:rPr>
        <w:t xml:space="preserve"> employees</w:t>
      </w:r>
      <w:r w:rsidR="0079339E" w:rsidRPr="0052724E">
        <w:rPr>
          <w:rFonts w:asciiTheme="majorHAnsi" w:eastAsia="Times New Roman" w:hAnsiTheme="majorHAnsi" w:cstheme="maj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950291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52724E">
        <w:rPr>
          <w:rFonts w:asciiTheme="majorHAnsi" w:eastAsia="Times New Roman" w:hAnsiTheme="majorHAnsi" w:cstheme="majorHAnsi"/>
          <w:color w:val="auto"/>
          <w:sz w:val="21"/>
          <w:szCs w:val="21"/>
        </w:rPr>
        <w:t xml:space="preserve"> 2,500 – 10,000</w:t>
      </w:r>
      <w:r w:rsidR="0079339E">
        <w:rPr>
          <w:rFonts w:asciiTheme="majorHAnsi" w:eastAsia="Times New Roman" w:hAnsiTheme="majorHAnsi" w:cstheme="majorHAnsi"/>
          <w:color w:val="auto"/>
          <w:sz w:val="21"/>
          <w:szCs w:val="21"/>
        </w:rPr>
        <w:t xml:space="preserve"> employees</w:t>
      </w:r>
      <w:r w:rsidR="0079339E" w:rsidRPr="0052724E">
        <w:rPr>
          <w:rFonts w:asciiTheme="majorHAnsi" w:eastAsia="Times New Roman" w:hAnsiTheme="majorHAnsi" w:cstheme="maj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269849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52724E">
        <w:rPr>
          <w:rFonts w:asciiTheme="majorHAnsi" w:eastAsia="Times New Roman" w:hAnsiTheme="majorHAnsi" w:cstheme="majorHAnsi"/>
          <w:color w:val="auto"/>
          <w:sz w:val="21"/>
          <w:szCs w:val="21"/>
        </w:rPr>
        <w:t xml:space="preserve"> &gt; 10,000</w:t>
      </w:r>
      <w:r w:rsidR="0079339E">
        <w:rPr>
          <w:rFonts w:asciiTheme="majorHAnsi" w:eastAsia="Times New Roman" w:hAnsiTheme="majorHAnsi" w:cstheme="majorHAnsi"/>
          <w:color w:val="auto"/>
          <w:sz w:val="21"/>
          <w:szCs w:val="21"/>
        </w:rPr>
        <w:t xml:space="preserve"> employees</w:t>
      </w:r>
    </w:p>
    <w:p w14:paraId="131050ED" w14:textId="77777777" w:rsidR="0079339E" w:rsidRPr="003769CF" w:rsidRDefault="0079339E" w:rsidP="0079339E">
      <w:pPr>
        <w:rPr>
          <w:rFonts w:asciiTheme="minorHAnsi" w:eastAsia="Times New Roman" w:hAnsiTheme="minorHAnsi" w:cstheme="minorHAnsi"/>
          <w:sz w:val="21"/>
          <w:szCs w:val="21"/>
        </w:rPr>
      </w:pPr>
    </w:p>
    <w:p w14:paraId="73FD5F8C" w14:textId="77777777" w:rsidR="0079339E" w:rsidRPr="003769CF" w:rsidRDefault="0079339E" w:rsidP="0079339E">
      <w:pPr>
        <w:pStyle w:val="Heading1"/>
        <w:rPr>
          <w:rFonts w:eastAsia="Times New Roman"/>
        </w:rPr>
      </w:pPr>
      <w:r w:rsidRPr="003769CF">
        <w:rPr>
          <w:rFonts w:eastAsia="Times New Roman"/>
        </w:rPr>
        <w:t>Section 2 — AI Strategy &amp; Governance</w:t>
      </w:r>
    </w:p>
    <w:p w14:paraId="5A477AB0" w14:textId="77777777" w:rsidR="0079339E" w:rsidRPr="0052724E" w:rsidRDefault="0079339E" w:rsidP="0079339E">
      <w:pPr>
        <w:pStyle w:val="Heading2"/>
        <w:numPr>
          <w:ilvl w:val="0"/>
          <w:numId w:val="5"/>
        </w:numPr>
        <w:rPr>
          <w:sz w:val="21"/>
          <w:szCs w:val="21"/>
        </w:rPr>
      </w:pPr>
      <w:r w:rsidRPr="003769CF">
        <w:rPr>
          <w:rFonts w:eastAsia="Times New Roman"/>
        </w:rPr>
        <w:t>Does your organization have a formal AI / AIS Program (Artificial Intelligence Systems Program) covering regulated insurance decisions?</w:t>
      </w:r>
    </w:p>
    <w:p w14:paraId="033AA375" w14:textId="77777777" w:rsidR="0079339E" w:rsidRPr="0052724E" w:rsidRDefault="00B80C5C" w:rsidP="0079339E">
      <w:pPr>
        <w:pStyle w:val="Heading2"/>
        <w:ind w:left="720"/>
        <w:rPr>
          <w:rFonts w:asciiTheme="majorHAnsi" w:hAnsiTheme="majorHAnsi" w:cstheme="majorHAnsi"/>
          <w:sz w:val="21"/>
          <w:szCs w:val="21"/>
        </w:rPr>
      </w:pP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-414863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52724E">
        <w:rPr>
          <w:rFonts w:asciiTheme="majorHAnsi" w:hAnsiTheme="majorHAnsi" w:cstheme="majorHAnsi"/>
          <w:color w:val="auto"/>
          <w:sz w:val="21"/>
          <w:szCs w:val="21"/>
        </w:rPr>
        <w:t xml:space="preserve"> Yes</w:t>
      </w:r>
      <w:r w:rsidR="0079339E" w:rsidRPr="0052724E">
        <w:rPr>
          <w:rFonts w:asciiTheme="majorHAnsi" w:hAnsiTheme="majorHAnsi" w:cstheme="majorHAnsi"/>
          <w:color w:val="auto"/>
          <w:sz w:val="21"/>
          <w:szCs w:val="21"/>
        </w:rPr>
        <w:br/>
      </w: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-946846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52724E">
        <w:rPr>
          <w:rFonts w:asciiTheme="majorHAnsi" w:hAnsiTheme="majorHAnsi" w:cstheme="majorHAnsi"/>
          <w:color w:val="auto"/>
          <w:sz w:val="21"/>
          <w:szCs w:val="21"/>
        </w:rPr>
        <w:t xml:space="preserve"> In development</w:t>
      </w:r>
      <w:r w:rsidR="0079339E" w:rsidRPr="0052724E">
        <w:rPr>
          <w:rFonts w:asciiTheme="majorHAnsi" w:hAnsiTheme="majorHAnsi" w:cstheme="majorHAnsi"/>
          <w:color w:val="auto"/>
          <w:sz w:val="21"/>
          <w:szCs w:val="21"/>
        </w:rPr>
        <w:br/>
      </w: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1960451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52724E">
        <w:rPr>
          <w:rFonts w:asciiTheme="majorHAnsi" w:hAnsiTheme="majorHAnsi" w:cstheme="majorHAnsi"/>
          <w:color w:val="auto"/>
          <w:sz w:val="21"/>
          <w:szCs w:val="21"/>
        </w:rPr>
        <w:t xml:space="preserve"> No</w:t>
      </w:r>
    </w:p>
    <w:p w14:paraId="4E9C1391" w14:textId="77777777" w:rsidR="001F639F" w:rsidRPr="001F639F" w:rsidRDefault="0079339E" w:rsidP="0054667A">
      <w:pPr>
        <w:pStyle w:val="Heading2"/>
        <w:numPr>
          <w:ilvl w:val="0"/>
          <w:numId w:val="5"/>
        </w:numPr>
      </w:pPr>
      <w:r w:rsidRPr="001F639F">
        <w:rPr>
          <w:rFonts w:eastAsia="Times New Roman"/>
        </w:rPr>
        <w:t>If yes, when was the AIS Program established?</w:t>
      </w:r>
    </w:p>
    <w:p w14:paraId="6361EC92" w14:textId="157BEF68" w:rsidR="0079339E" w:rsidRPr="009604EA" w:rsidRDefault="0079339E" w:rsidP="001F639F">
      <w:pPr>
        <w:pStyle w:val="Heading2"/>
        <w:ind w:left="720"/>
      </w:pPr>
      <w:r w:rsidRPr="001F639F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F639F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1F639F">
        <w:rPr>
          <w:rFonts w:asciiTheme="minorHAnsi" w:hAnsiTheme="minorHAnsi" w:cstheme="minorHAnsi"/>
          <w:sz w:val="21"/>
          <w:szCs w:val="21"/>
        </w:rPr>
      </w:r>
      <w:r w:rsidRPr="001F639F">
        <w:rPr>
          <w:rFonts w:asciiTheme="minorHAnsi" w:hAnsiTheme="minorHAnsi" w:cstheme="minorHAnsi"/>
          <w:sz w:val="21"/>
          <w:szCs w:val="21"/>
        </w:rPr>
        <w:fldChar w:fldCharType="separate"/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1F639F">
        <w:rPr>
          <w:rFonts w:asciiTheme="minorHAnsi" w:hAnsiTheme="minorHAnsi" w:cstheme="minorHAnsi"/>
          <w:sz w:val="21"/>
          <w:szCs w:val="21"/>
        </w:rPr>
        <w:fldChar w:fldCharType="end"/>
      </w:r>
    </w:p>
    <w:p w14:paraId="3EBD8590" w14:textId="1A87E0BE" w:rsidR="0079339E" w:rsidRDefault="0079339E" w:rsidP="0079339E">
      <w:pPr>
        <w:pStyle w:val="Heading2"/>
        <w:numPr>
          <w:ilvl w:val="0"/>
          <w:numId w:val="6"/>
        </w:numPr>
        <w:rPr>
          <w:rFonts w:eastAsia="Times New Roman"/>
          <w:kern w:val="2"/>
          <w14:ligatures w14:val="standardContextual"/>
        </w:rPr>
      </w:pPr>
      <w:r w:rsidRPr="0052724E">
        <w:rPr>
          <w:rFonts w:eastAsia="Times New Roman"/>
        </w:rPr>
        <w:t>Who is accountable for the AIS Program?</w:t>
      </w:r>
      <w:r w:rsidR="00793C6D">
        <w:rPr>
          <w:rFonts w:eastAsia="Times New Roman"/>
        </w:rPr>
        <w:t xml:space="preserve"> (Select all that apply)</w:t>
      </w:r>
      <w:r w:rsidRPr="0052724E">
        <w:rPr>
          <w:rFonts w:eastAsia="Times New Roman"/>
        </w:rPr>
        <w:br/>
      </w: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-1057540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Pr="0052724E">
        <w:rPr>
          <w:rFonts w:asciiTheme="majorHAnsi" w:hAnsiTheme="majorHAnsi" w:cstheme="majorHAnsi"/>
          <w:color w:val="auto"/>
          <w:sz w:val="21"/>
          <w:szCs w:val="21"/>
        </w:rPr>
        <w:t xml:space="preserve"> Board of Directors</w:t>
      </w:r>
      <w:r w:rsidRPr="0052724E">
        <w:rPr>
          <w:rFonts w:asciiTheme="majorHAnsi" w:hAnsiTheme="majorHAnsi" w:cstheme="majorHAnsi"/>
          <w:color w:val="auto"/>
          <w:sz w:val="21"/>
          <w:szCs w:val="21"/>
        </w:rPr>
        <w:br/>
      </w: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-266775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Pr="0052724E">
        <w:rPr>
          <w:rFonts w:asciiTheme="majorHAnsi" w:hAnsiTheme="majorHAnsi" w:cstheme="majorHAnsi"/>
          <w:color w:val="auto"/>
          <w:sz w:val="21"/>
          <w:szCs w:val="21"/>
        </w:rPr>
        <w:t xml:space="preserve"> Senior Management</w:t>
      </w:r>
      <w:r w:rsidRPr="0052724E">
        <w:rPr>
          <w:rFonts w:asciiTheme="majorHAnsi" w:hAnsiTheme="majorHAnsi" w:cstheme="majorHAnsi"/>
          <w:color w:val="auto"/>
          <w:sz w:val="21"/>
          <w:szCs w:val="21"/>
        </w:rPr>
        <w:br/>
      </w: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-1976373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Pr="0052724E">
        <w:rPr>
          <w:rFonts w:asciiTheme="majorHAnsi" w:hAnsiTheme="majorHAnsi" w:cstheme="majorHAnsi"/>
          <w:color w:val="auto"/>
          <w:sz w:val="21"/>
          <w:szCs w:val="21"/>
        </w:rPr>
        <w:t xml:space="preserve"> Dedicated Governance Committee</w:t>
      </w:r>
      <w:r w:rsidRPr="0052724E">
        <w:rPr>
          <w:rFonts w:asciiTheme="majorHAnsi" w:hAnsiTheme="majorHAnsi" w:cstheme="majorHAnsi"/>
          <w:color w:val="auto"/>
          <w:sz w:val="21"/>
          <w:szCs w:val="21"/>
        </w:rPr>
        <w:br/>
      </w: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355404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Pr="0052724E">
        <w:rPr>
          <w:rFonts w:asciiTheme="majorHAnsi" w:hAnsiTheme="majorHAnsi" w:cstheme="majorHAnsi"/>
          <w:color w:val="auto"/>
          <w:sz w:val="21"/>
          <w:szCs w:val="21"/>
        </w:rPr>
        <w:t xml:space="preserve"> Other: </w:t>
      </w:r>
      <w:r w:rsidRPr="007D50ED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D50ED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7D50ED">
        <w:rPr>
          <w:rFonts w:asciiTheme="minorHAnsi" w:hAnsiTheme="minorHAnsi" w:cstheme="minorHAnsi"/>
          <w:sz w:val="21"/>
          <w:szCs w:val="21"/>
        </w:rPr>
      </w:r>
      <w:r w:rsidRPr="007D50ED">
        <w:rPr>
          <w:rFonts w:asciiTheme="minorHAnsi" w:hAnsiTheme="minorHAnsi" w:cstheme="minorHAnsi"/>
          <w:sz w:val="21"/>
          <w:szCs w:val="21"/>
        </w:rPr>
        <w:fldChar w:fldCharType="separate"/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sz w:val="21"/>
          <w:szCs w:val="21"/>
        </w:rPr>
        <w:fldChar w:fldCharType="end"/>
      </w:r>
    </w:p>
    <w:p w14:paraId="07B9CE11" w14:textId="2FE59664" w:rsidR="0079339E" w:rsidRDefault="0079339E" w:rsidP="0079339E">
      <w:pPr>
        <w:pStyle w:val="Heading2"/>
        <w:numPr>
          <w:ilvl w:val="0"/>
          <w:numId w:val="6"/>
        </w:numPr>
        <w:rPr>
          <w:rFonts w:eastAsia="Times New Roman"/>
        </w:rPr>
      </w:pPr>
      <w:r w:rsidRPr="003769CF">
        <w:rPr>
          <w:rFonts w:eastAsia="Times New Roman"/>
        </w:rPr>
        <w:t>Which business functions are actively involved in AI strategy, governance, or oversight?</w:t>
      </w:r>
      <w:r w:rsidR="00793C6D">
        <w:rPr>
          <w:rFonts w:eastAsia="Times New Roman"/>
        </w:rPr>
        <w:t xml:space="preserve"> (Select all that apply)</w:t>
      </w:r>
    </w:p>
    <w:p w14:paraId="7E23131A" w14:textId="77777777" w:rsidR="0079339E" w:rsidRPr="00DD6FCC" w:rsidRDefault="00B80C5C" w:rsidP="0079339E">
      <w:pPr>
        <w:pStyle w:val="Heading2"/>
        <w:ind w:left="720"/>
        <w:rPr>
          <w:rFonts w:asciiTheme="minorHAnsi" w:eastAsia="Times New Roman" w:hAnsiTheme="minorHAnsi" w:cstheme="minorHAnsi"/>
          <w:color w:val="auto"/>
        </w:rPr>
      </w:pP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450789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Executive Leadership / C-suite</w:t>
      </w:r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821244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Data / Analytics Team</w:t>
      </w:r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741454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IT / Infrastructure / Cloud Team</w:t>
      </w:r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632598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Risk Management / Enterprise Risk</w:t>
      </w:r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171714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Compliance / Legal</w:t>
      </w:r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556313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Actuarial / Finance / Pricing Teams</w:t>
      </w:r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612505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Business Unit Leadership (underwriting, claims, customer service, etc.)</w:t>
      </w:r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81925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Vendor / Third-Party Management / Procurement</w:t>
      </w:r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85351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Internal Audit / Model Risk Oversight</w:t>
      </w:r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1346903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Other (please specify): </w:t>
      </w:r>
      <w:r w:rsidR="0079339E" w:rsidRPr="007D50ED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9339E" w:rsidRPr="007D50ED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="0079339E" w:rsidRPr="007D50ED">
        <w:rPr>
          <w:rFonts w:asciiTheme="minorHAnsi" w:hAnsiTheme="minorHAnsi" w:cstheme="minorHAnsi"/>
          <w:sz w:val="21"/>
          <w:szCs w:val="21"/>
        </w:rPr>
      </w:r>
      <w:r w:rsidR="0079339E" w:rsidRPr="007D50ED">
        <w:rPr>
          <w:rFonts w:asciiTheme="minorHAnsi" w:hAnsiTheme="minorHAnsi" w:cstheme="minorHAnsi"/>
          <w:sz w:val="21"/>
          <w:szCs w:val="21"/>
        </w:rPr>
        <w:fldChar w:fldCharType="separate"/>
      </w:r>
      <w:r w:rsidR="0079339E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79339E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79339E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79339E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79339E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79339E" w:rsidRPr="007D50ED">
        <w:rPr>
          <w:rFonts w:asciiTheme="minorHAnsi" w:hAnsiTheme="minorHAnsi" w:cstheme="minorHAnsi"/>
          <w:sz w:val="21"/>
          <w:szCs w:val="21"/>
        </w:rPr>
        <w:fldChar w:fldCharType="end"/>
      </w:r>
    </w:p>
    <w:p w14:paraId="265A6673" w14:textId="77777777" w:rsidR="00412122" w:rsidRPr="00412122" w:rsidRDefault="00412122" w:rsidP="00412122">
      <w:pPr>
        <w:pStyle w:val="Heading2"/>
        <w:numPr>
          <w:ilvl w:val="0"/>
          <w:numId w:val="6"/>
        </w:numPr>
        <w:rPr>
          <w:rFonts w:eastAsia="Times New Roman"/>
        </w:rPr>
      </w:pPr>
      <w:r w:rsidRPr="00412122">
        <w:rPr>
          <w:rFonts w:eastAsia="Times New Roman"/>
        </w:rPr>
        <w:t>Does your AIS Program address the full AI lifecycle? (Select all that apply)</w:t>
      </w:r>
    </w:p>
    <w:p w14:paraId="75191D2B" w14:textId="44640D04" w:rsidR="00412122" w:rsidRPr="007E1AA9" w:rsidRDefault="00B80C5C" w:rsidP="007E1AA9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-152770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122" w:rsidRPr="00412122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412122" w:rsidRPr="007E1AA9">
        <w:rPr>
          <w:rFonts w:asciiTheme="minorHAnsi" w:hAnsiTheme="minorHAnsi" w:cstheme="minorHAnsi"/>
          <w:sz w:val="21"/>
          <w:szCs w:val="21"/>
        </w:rPr>
        <w:t xml:space="preserve"> Design / Development</w:t>
      </w:r>
    </w:p>
    <w:p w14:paraId="5F810131" w14:textId="2B00BEDD" w:rsidR="00412122" w:rsidRPr="007E1AA9" w:rsidRDefault="00B80C5C" w:rsidP="007E1AA9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1290008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122" w:rsidRPr="00412122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412122" w:rsidRPr="007E1AA9">
        <w:rPr>
          <w:rFonts w:asciiTheme="minorHAnsi" w:hAnsiTheme="minorHAnsi" w:cstheme="minorHAnsi"/>
          <w:sz w:val="21"/>
          <w:szCs w:val="21"/>
        </w:rPr>
        <w:t xml:space="preserve"> Validation and testing</w:t>
      </w:r>
    </w:p>
    <w:p w14:paraId="73179754" w14:textId="2AC950D1" w:rsidR="00412122" w:rsidRPr="007E1AA9" w:rsidRDefault="00B80C5C" w:rsidP="007E1AA9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-1121458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122" w:rsidRPr="00412122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412122" w:rsidRPr="007E1AA9">
        <w:rPr>
          <w:rFonts w:asciiTheme="minorHAnsi" w:hAnsiTheme="minorHAnsi" w:cstheme="minorHAnsi"/>
          <w:sz w:val="21"/>
          <w:szCs w:val="21"/>
        </w:rPr>
        <w:t xml:space="preserve"> Implementation / Deployment</w:t>
      </w:r>
    </w:p>
    <w:p w14:paraId="6B156C3F" w14:textId="48E95FC7" w:rsidR="00412122" w:rsidRPr="007E1AA9" w:rsidRDefault="00B80C5C" w:rsidP="007E1AA9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8651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122" w:rsidRPr="00412122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412122" w:rsidRPr="007E1AA9">
        <w:rPr>
          <w:rFonts w:asciiTheme="minorHAnsi" w:hAnsiTheme="minorHAnsi" w:cstheme="minorHAnsi"/>
          <w:sz w:val="21"/>
          <w:szCs w:val="21"/>
        </w:rPr>
        <w:t xml:space="preserve"> Use / Operation – ongoing monitoring and performance oversight</w:t>
      </w:r>
    </w:p>
    <w:p w14:paraId="5137E898" w14:textId="3801ADEA" w:rsidR="00412122" w:rsidRPr="007E1AA9" w:rsidRDefault="00B80C5C" w:rsidP="007E1AA9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535930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122" w:rsidRPr="00412122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412122" w:rsidRPr="007E1AA9">
        <w:rPr>
          <w:rFonts w:asciiTheme="minorHAnsi" w:hAnsiTheme="minorHAnsi" w:cstheme="minorHAnsi"/>
          <w:sz w:val="21"/>
          <w:szCs w:val="21"/>
        </w:rPr>
        <w:t xml:space="preserve"> Updating, maintenance, and refinement (including model drift)</w:t>
      </w:r>
    </w:p>
    <w:p w14:paraId="3CD93C24" w14:textId="3C54AD27" w:rsidR="00412122" w:rsidRPr="007E1AA9" w:rsidRDefault="00B80C5C" w:rsidP="007E1AA9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1941112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122" w:rsidRPr="00412122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412122" w:rsidRPr="007E1AA9">
        <w:rPr>
          <w:rFonts w:asciiTheme="minorHAnsi" w:hAnsiTheme="minorHAnsi" w:cstheme="minorHAnsi"/>
          <w:sz w:val="21"/>
          <w:szCs w:val="21"/>
        </w:rPr>
        <w:t xml:space="preserve"> Retirement / Decommissioning</w:t>
      </w:r>
    </w:p>
    <w:p w14:paraId="724978F7" w14:textId="2EB1373C" w:rsidR="0079339E" w:rsidRDefault="0079339E" w:rsidP="00412122">
      <w:pPr>
        <w:pStyle w:val="Heading2"/>
        <w:numPr>
          <w:ilvl w:val="0"/>
          <w:numId w:val="6"/>
        </w:numPr>
        <w:rPr>
          <w:rFonts w:eastAsia="Times New Roman"/>
        </w:rPr>
      </w:pPr>
      <w:r w:rsidRPr="00DD6FCC">
        <w:rPr>
          <w:rFonts w:eastAsia="Times New Roman"/>
        </w:rPr>
        <w:t>Do you perform a “Degree of Potential Harm to Consumers” assessment for AI systems?</w:t>
      </w:r>
    </w:p>
    <w:p w14:paraId="07B2927F" w14:textId="77777777" w:rsidR="0079339E" w:rsidRPr="00DD6FCC" w:rsidRDefault="00B80C5C" w:rsidP="0079339E">
      <w:pPr>
        <w:pStyle w:val="Heading2"/>
        <w:ind w:left="720"/>
        <w:rPr>
          <w:rFonts w:asciiTheme="minorHAnsi" w:eastAsia="Times New Roman" w:hAnsiTheme="minorHAnsi" w:cstheme="minorHAnsi"/>
          <w:color w:val="auto"/>
        </w:rPr>
      </w:pP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1958985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Yes</w:t>
      </w:r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1067928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No</w:t>
      </w:r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983382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DD6FC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In progress</w:t>
      </w:r>
    </w:p>
    <w:p w14:paraId="68AAC1DD" w14:textId="77777777" w:rsidR="0079339E" w:rsidRDefault="0079339E" w:rsidP="0079339E">
      <w:pPr>
        <w:pStyle w:val="Heading2"/>
        <w:numPr>
          <w:ilvl w:val="0"/>
          <w:numId w:val="6"/>
        </w:numPr>
      </w:pPr>
      <w:r w:rsidRPr="00DD6FCC">
        <w:t>Do you maintain a formal inventory of all AI systems and models used to make or support insurance decisions?</w:t>
      </w:r>
    </w:p>
    <w:p w14:paraId="79DC302C" w14:textId="77777777" w:rsidR="0079339E" w:rsidRPr="00DD6FCC" w:rsidRDefault="00B80C5C" w:rsidP="0079339E">
      <w:pPr>
        <w:pStyle w:val="Heading2"/>
        <w:ind w:left="720"/>
      </w:pP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-1567328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DD6FCC">
        <w:rPr>
          <w:rFonts w:asciiTheme="minorHAnsi" w:hAnsiTheme="minorHAnsi" w:cstheme="minorHAnsi"/>
          <w:color w:val="auto"/>
          <w:sz w:val="21"/>
          <w:szCs w:val="21"/>
        </w:rPr>
        <w:t xml:space="preserve"> Yes</w:t>
      </w:r>
      <w:r w:rsidR="0079339E" w:rsidRPr="00DD6FCC">
        <w:rPr>
          <w:rFonts w:asciiTheme="minorHAnsi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hAnsi="Segoe UI Symbol" w:cs="Segoe UI Symbol"/>
            <w:color w:val="auto"/>
            <w:sz w:val="21"/>
            <w:szCs w:val="21"/>
          </w:rPr>
          <w:id w:val="-751808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DD6FCC">
        <w:rPr>
          <w:rFonts w:asciiTheme="minorHAnsi" w:hAnsiTheme="minorHAnsi" w:cstheme="minorHAnsi"/>
          <w:color w:val="auto"/>
          <w:sz w:val="21"/>
          <w:szCs w:val="21"/>
        </w:rPr>
        <w:t xml:space="preserve"> No</w:t>
      </w:r>
    </w:p>
    <w:p w14:paraId="0F30EF9D" w14:textId="77777777" w:rsidR="0079339E" w:rsidRDefault="0079339E" w:rsidP="0079339E">
      <w:pPr>
        <w:pStyle w:val="Heading2"/>
        <w:numPr>
          <w:ilvl w:val="0"/>
          <w:numId w:val="6"/>
        </w:numPr>
        <w:rPr>
          <w:rFonts w:eastAsia="Times New Roman"/>
        </w:rPr>
      </w:pPr>
      <w:r w:rsidRPr="003769CF">
        <w:rPr>
          <w:rFonts w:eastAsia="Times New Roman"/>
        </w:rPr>
        <w:t>Is documentation maintained for each AI system, including purpose, data sources, validation, bias checks, and model drift monitoring?</w:t>
      </w:r>
    </w:p>
    <w:p w14:paraId="6365159A" w14:textId="77777777" w:rsidR="0079339E" w:rsidRDefault="00B80C5C" w:rsidP="0079339E">
      <w:pPr>
        <w:pStyle w:val="Heading2"/>
        <w:ind w:left="720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740763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92124A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Yes</w:t>
      </w:r>
      <w:r w:rsidR="0079339E" w:rsidRPr="0092124A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937649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92124A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No</w:t>
      </w:r>
    </w:p>
    <w:p w14:paraId="5BC6507C" w14:textId="519676D3" w:rsidR="00412122" w:rsidRDefault="00412122" w:rsidP="00412122">
      <w:pPr>
        <w:pStyle w:val="Heading2"/>
        <w:numPr>
          <w:ilvl w:val="0"/>
          <w:numId w:val="6"/>
        </w:numPr>
        <w:rPr>
          <w:rFonts w:eastAsia="Times New Roman"/>
        </w:rPr>
      </w:pPr>
      <w:r w:rsidRPr="00412122">
        <w:rPr>
          <w:rFonts w:eastAsia="Times New Roman"/>
        </w:rPr>
        <w:t>Does your organization follow or adopt any recognized industry standards for frameworks for AI governance? (Please be prepared to provide supporting documentation upon request.)</w:t>
      </w:r>
    </w:p>
    <w:p w14:paraId="15F81134" w14:textId="77777777" w:rsidR="00FD18A5" w:rsidRDefault="00B80C5C" w:rsidP="007E1AA9">
      <w:pPr>
        <w:pStyle w:val="Heading2"/>
        <w:ind w:left="3510" w:hanging="2790"/>
        <w:rPr>
          <w:rFonts w:asciiTheme="minorHAnsi" w:hAnsiTheme="minorHAnsi" w:cstheme="minorHAnsi"/>
          <w:color w:val="auto"/>
          <w:sz w:val="21"/>
          <w:szCs w:val="21"/>
        </w:rPr>
      </w:pP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744842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122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412122" w:rsidRPr="0092124A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Yes</w:t>
      </w:r>
      <w:r w:rsidR="00412122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(</w:t>
      </w:r>
      <w:r w:rsidR="00FD18A5">
        <w:rPr>
          <w:rFonts w:asciiTheme="minorHAnsi" w:eastAsia="Times New Roman" w:hAnsiTheme="minorHAnsi" w:cstheme="minorHAnsi"/>
          <w:color w:val="auto"/>
          <w:sz w:val="21"/>
          <w:szCs w:val="21"/>
        </w:rPr>
        <w:t>p</w:t>
      </w:r>
      <w:r w:rsidR="00412122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lease </w:t>
      </w:r>
      <w:r w:rsidR="00FD18A5">
        <w:rPr>
          <w:rFonts w:asciiTheme="minorHAnsi" w:eastAsia="Times New Roman" w:hAnsiTheme="minorHAnsi" w:cstheme="minorHAnsi"/>
          <w:color w:val="auto"/>
          <w:sz w:val="21"/>
          <w:szCs w:val="21"/>
        </w:rPr>
        <w:t>specify):</w:t>
      </w:r>
      <w:r w:rsidR="00FD18A5" w:rsidRPr="00FD18A5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</w:t>
      </w:r>
      <w:r w:rsidR="00FD18A5" w:rsidRPr="007E1AA9">
        <w:rPr>
          <w:rFonts w:asciiTheme="minorHAnsi" w:hAnsiTheme="minorHAnsi" w:cstheme="minorHAnsi"/>
          <w:color w:val="auto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D18A5" w:rsidRPr="007E1AA9">
        <w:rPr>
          <w:rFonts w:asciiTheme="minorHAnsi" w:hAnsiTheme="minorHAnsi" w:cstheme="minorHAnsi"/>
          <w:color w:val="auto"/>
          <w:sz w:val="21"/>
          <w:szCs w:val="21"/>
        </w:rPr>
        <w:instrText xml:space="preserve"> FORMTEXT </w:instrText>
      </w:r>
      <w:r w:rsidR="00FD18A5" w:rsidRPr="007E1AA9">
        <w:rPr>
          <w:rFonts w:asciiTheme="minorHAnsi" w:hAnsiTheme="minorHAnsi" w:cstheme="minorHAnsi"/>
          <w:color w:val="auto"/>
          <w:sz w:val="21"/>
          <w:szCs w:val="21"/>
        </w:rPr>
      </w:r>
      <w:r w:rsidR="00FD18A5" w:rsidRPr="007E1AA9">
        <w:rPr>
          <w:rFonts w:asciiTheme="minorHAnsi" w:hAnsiTheme="minorHAnsi" w:cstheme="minorHAnsi"/>
          <w:color w:val="auto"/>
          <w:sz w:val="21"/>
          <w:szCs w:val="21"/>
        </w:rPr>
        <w:fldChar w:fldCharType="separate"/>
      </w:r>
      <w:r w:rsidR="00FD18A5" w:rsidRPr="007E1AA9">
        <w:rPr>
          <w:rFonts w:asciiTheme="minorHAnsi" w:hAnsiTheme="minorHAnsi" w:cstheme="minorHAnsi"/>
          <w:noProof/>
          <w:color w:val="auto"/>
          <w:sz w:val="21"/>
          <w:szCs w:val="21"/>
        </w:rPr>
        <w:t> </w:t>
      </w:r>
      <w:r w:rsidR="00FD18A5" w:rsidRPr="007E1AA9">
        <w:rPr>
          <w:rFonts w:asciiTheme="minorHAnsi" w:hAnsiTheme="minorHAnsi" w:cstheme="minorHAnsi"/>
          <w:noProof/>
          <w:color w:val="auto"/>
          <w:sz w:val="21"/>
          <w:szCs w:val="21"/>
        </w:rPr>
        <w:t> </w:t>
      </w:r>
      <w:r w:rsidR="00FD18A5" w:rsidRPr="007E1AA9">
        <w:rPr>
          <w:rFonts w:asciiTheme="minorHAnsi" w:hAnsiTheme="minorHAnsi" w:cstheme="minorHAnsi"/>
          <w:noProof/>
          <w:color w:val="auto"/>
          <w:sz w:val="21"/>
          <w:szCs w:val="21"/>
        </w:rPr>
        <w:t> </w:t>
      </w:r>
      <w:r w:rsidR="00FD18A5" w:rsidRPr="007E1AA9">
        <w:rPr>
          <w:rFonts w:asciiTheme="minorHAnsi" w:hAnsiTheme="minorHAnsi" w:cstheme="minorHAnsi"/>
          <w:noProof/>
          <w:color w:val="auto"/>
          <w:sz w:val="21"/>
          <w:szCs w:val="21"/>
        </w:rPr>
        <w:t> </w:t>
      </w:r>
      <w:r w:rsidR="00FD18A5" w:rsidRPr="007E1AA9">
        <w:rPr>
          <w:rFonts w:asciiTheme="minorHAnsi" w:hAnsiTheme="minorHAnsi" w:cstheme="minorHAnsi"/>
          <w:noProof/>
          <w:color w:val="auto"/>
          <w:sz w:val="21"/>
          <w:szCs w:val="21"/>
        </w:rPr>
        <w:t> </w:t>
      </w:r>
      <w:r w:rsidR="00FD18A5" w:rsidRPr="007E1AA9">
        <w:rPr>
          <w:rFonts w:asciiTheme="minorHAnsi" w:hAnsiTheme="minorHAnsi" w:cstheme="minorHAnsi"/>
          <w:color w:val="auto"/>
          <w:sz w:val="21"/>
          <w:szCs w:val="21"/>
        </w:rPr>
        <w:fldChar w:fldCharType="end"/>
      </w:r>
      <w:r w:rsidR="00FD18A5" w:rsidRPr="007E1AA9">
        <w:rPr>
          <w:rFonts w:asciiTheme="minorHAnsi" w:hAnsiTheme="minorHAnsi" w:cstheme="minorHAnsi"/>
          <w:color w:val="auto"/>
          <w:sz w:val="21"/>
          <w:szCs w:val="21"/>
        </w:rPr>
        <w:t xml:space="preserve"> (</w:t>
      </w:r>
      <w:r w:rsidR="00FD18A5">
        <w:rPr>
          <w:rFonts w:asciiTheme="minorHAnsi" w:hAnsiTheme="minorHAnsi" w:cstheme="minorHAnsi"/>
          <w:color w:val="auto"/>
          <w:sz w:val="21"/>
          <w:szCs w:val="21"/>
        </w:rPr>
        <w:t>e.g</w:t>
      </w:r>
      <w:r w:rsidR="00FD18A5" w:rsidRPr="007E1AA9">
        <w:rPr>
          <w:rFonts w:asciiTheme="minorHAnsi" w:hAnsiTheme="minorHAnsi" w:cstheme="minorHAnsi"/>
          <w:color w:val="auto"/>
          <w:sz w:val="21"/>
          <w:szCs w:val="21"/>
        </w:rPr>
        <w:t>.</w:t>
      </w:r>
      <w:r w:rsidR="00FD18A5">
        <w:rPr>
          <w:rFonts w:asciiTheme="minorHAnsi" w:hAnsiTheme="minorHAnsi" w:cstheme="minorHAnsi"/>
          <w:color w:val="auto"/>
          <w:sz w:val="21"/>
          <w:szCs w:val="21"/>
        </w:rPr>
        <w:t>,</w:t>
      </w:r>
      <w:r w:rsidR="00FD18A5" w:rsidRPr="007E1AA9">
        <w:rPr>
          <w:rFonts w:asciiTheme="minorHAnsi" w:hAnsiTheme="minorHAnsi" w:cstheme="minorHAnsi"/>
          <w:color w:val="auto"/>
          <w:sz w:val="21"/>
          <w:szCs w:val="21"/>
        </w:rPr>
        <w:t xml:space="preserve"> NIST AI Risk Management Framework, ISO/IEC 42001, IEEE7000series, NAIC Model Bulletin on the Use of AI systems by Insurers, State of Wisconsin AI Bulletin, etc.)</w:t>
      </w:r>
    </w:p>
    <w:p w14:paraId="7FC2BD85" w14:textId="7AC2098B" w:rsidR="00412122" w:rsidRPr="007E1AA9" w:rsidRDefault="00B80C5C" w:rsidP="00FD18A5">
      <w:pPr>
        <w:pStyle w:val="Heading2"/>
        <w:ind w:left="720"/>
        <w:rPr>
          <w:rFonts w:asciiTheme="minorHAnsi" w:hAnsiTheme="minorHAnsi" w:cstheme="minorHAnsi"/>
          <w:color w:val="auto"/>
          <w:sz w:val="21"/>
          <w:szCs w:val="21"/>
        </w:rPr>
      </w:pP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615138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8A5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412122" w:rsidRPr="0092124A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No</w:t>
      </w:r>
    </w:p>
    <w:p w14:paraId="24978BEC" w14:textId="77777777" w:rsidR="0079339E" w:rsidRPr="003769CF" w:rsidRDefault="0079339E" w:rsidP="0079339E">
      <w:pPr>
        <w:pStyle w:val="Heading1"/>
        <w:rPr>
          <w:rFonts w:eastAsia="Times New Roman"/>
        </w:rPr>
      </w:pPr>
      <w:r w:rsidRPr="003769CF">
        <w:rPr>
          <w:rFonts w:eastAsia="Times New Roman"/>
        </w:rPr>
        <w:t>Section 3 — AI Adoption &amp; Use Cases</w:t>
      </w:r>
    </w:p>
    <w:p w14:paraId="64DFAD0E" w14:textId="77777777" w:rsidR="0079339E" w:rsidRPr="0092124A" w:rsidRDefault="0079339E" w:rsidP="00412122">
      <w:pPr>
        <w:pStyle w:val="Heading2"/>
        <w:numPr>
          <w:ilvl w:val="0"/>
          <w:numId w:val="7"/>
        </w:numPr>
        <w:rPr>
          <w:rFonts w:eastAsia="Times New Roman"/>
        </w:rPr>
      </w:pPr>
      <w:r w:rsidRPr="0092124A">
        <w:rPr>
          <w:rFonts w:eastAsia="Times New Roman"/>
        </w:rPr>
        <w:t>Current level of AI adoption:</w:t>
      </w:r>
    </w:p>
    <w:p w14:paraId="73FEE77F" w14:textId="77777777" w:rsidR="0079339E" w:rsidRPr="0092124A" w:rsidRDefault="00B80C5C" w:rsidP="0079339E">
      <w:pPr>
        <w:pStyle w:val="Heading2"/>
        <w:ind w:left="720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398359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92124A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No AI use</w:t>
      </w:r>
      <w:r w:rsidR="0079339E" w:rsidRPr="0092124A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1527448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92124A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Early stage / Pilots</w:t>
      </w:r>
      <w:r w:rsidR="0079339E" w:rsidRPr="0092124A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1050967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92124A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Moderate use in selected business areas</w:t>
      </w:r>
      <w:r w:rsidR="0079339E" w:rsidRPr="0092124A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169529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92124A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Broad / Enterprise-wide use</w:t>
      </w:r>
    </w:p>
    <w:p w14:paraId="1503E52E" w14:textId="77777777" w:rsidR="0079339E" w:rsidRPr="0092124A" w:rsidRDefault="0079339E" w:rsidP="0079339E">
      <w:pPr>
        <w:pStyle w:val="Heading2"/>
        <w:numPr>
          <w:ilvl w:val="0"/>
          <w:numId w:val="7"/>
        </w:numPr>
        <w:rPr>
          <w:rFonts w:eastAsia="Times New Roman"/>
        </w:rPr>
      </w:pPr>
      <w:r w:rsidRPr="0092124A">
        <w:rPr>
          <w:rFonts w:eastAsia="Times New Roman"/>
        </w:rPr>
        <w:t>Where is AI currently used? (Select all that apply)</w:t>
      </w:r>
    </w:p>
    <w:p w14:paraId="3FAF9964" w14:textId="6DD53EA1" w:rsidR="0079339E" w:rsidRPr="003769CF" w:rsidRDefault="00B80C5C" w:rsidP="007E1AA9">
      <w:pPr>
        <w:pStyle w:val="Heading2"/>
        <w:ind w:left="720"/>
        <w:rPr>
          <w:rFonts w:eastAsia="Times New Roman"/>
        </w:rPr>
      </w:pPr>
      <w:sdt>
        <w:sdtPr>
          <w:rPr>
            <w:rFonts w:ascii="Segoe UI Symbol" w:eastAsia="Times New Roman" w:hAnsi="Segoe UI Symbol" w:cs="Segoe UI Symbol"/>
            <w:sz w:val="21"/>
            <w:szCs w:val="21"/>
          </w:rPr>
          <w:id w:val="1215241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Underwriting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sz w:val="21"/>
            <w:szCs w:val="21"/>
          </w:rPr>
          <w:id w:val="-1546975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Pricing / Actuarial Support (decision support only; humans approve filed rates)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sz w:val="21"/>
            <w:szCs w:val="21"/>
          </w:rPr>
          <w:id w:val="-199686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Claims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sz w:val="21"/>
            <w:szCs w:val="21"/>
          </w:rPr>
          <w:id w:val="2100286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Fraud / Waste / Abuse Detection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sz w:val="21"/>
            <w:szCs w:val="21"/>
          </w:rPr>
          <w:id w:val="-630095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Customer Service / Chatbots / Call Center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sz w:val="21"/>
            <w:szCs w:val="21"/>
          </w:rPr>
          <w:id w:val="-720134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Marketing / Customer Segmentation / Lead Scoring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sz w:val="21"/>
            <w:szCs w:val="21"/>
          </w:rPr>
          <w:id w:val="1470084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Agent / Broker Support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sz w:val="21"/>
            <w:szCs w:val="21"/>
          </w:rPr>
          <w:id w:val="98147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Document Processing / Automation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sz w:val="21"/>
            <w:szCs w:val="21"/>
          </w:rPr>
          <w:id w:val="595993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Asset / Investment Management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sz w:val="21"/>
            <w:szCs w:val="21"/>
          </w:rPr>
          <w:id w:val="-1241171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Not currently using AI</w:t>
      </w:r>
    </w:p>
    <w:p w14:paraId="4E9C69F8" w14:textId="77777777" w:rsidR="0079339E" w:rsidRPr="003769CF" w:rsidRDefault="0079339E" w:rsidP="0079339E">
      <w:pPr>
        <w:pStyle w:val="Heading1"/>
        <w:rPr>
          <w:rFonts w:eastAsia="Times New Roman"/>
        </w:rPr>
      </w:pPr>
      <w:r w:rsidRPr="003769CF">
        <w:rPr>
          <w:rFonts w:eastAsia="Times New Roman"/>
        </w:rPr>
        <w:t>Section 4 — Vendor / Third-Party AI Systems</w:t>
      </w:r>
    </w:p>
    <w:p w14:paraId="619A245C" w14:textId="77777777" w:rsidR="0079339E" w:rsidRDefault="0079339E" w:rsidP="0079339E">
      <w:pPr>
        <w:pStyle w:val="Heading2"/>
        <w:numPr>
          <w:ilvl w:val="0"/>
          <w:numId w:val="8"/>
        </w:numPr>
        <w:rPr>
          <w:rFonts w:eastAsia="Times New Roman"/>
        </w:rPr>
      </w:pPr>
      <w:r w:rsidRPr="003769CF">
        <w:rPr>
          <w:rFonts w:eastAsia="Times New Roman"/>
        </w:rPr>
        <w:t>Do any external vendors, TPAs, or service providers use AI in performing services for your company?</w:t>
      </w:r>
    </w:p>
    <w:p w14:paraId="7171D262" w14:textId="77777777" w:rsidR="0079339E" w:rsidRPr="007C7958" w:rsidRDefault="00B80C5C" w:rsidP="0079339E">
      <w:pPr>
        <w:pStyle w:val="Heading2"/>
        <w:ind w:left="720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113583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Yes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275088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No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844476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Unsure</w:t>
      </w:r>
    </w:p>
    <w:p w14:paraId="36A0E832" w14:textId="64504BCF" w:rsidR="0079339E" w:rsidRPr="003769CF" w:rsidRDefault="0079339E" w:rsidP="0079339E">
      <w:pPr>
        <w:pStyle w:val="Heading2"/>
        <w:numPr>
          <w:ilvl w:val="0"/>
          <w:numId w:val="8"/>
        </w:numPr>
        <w:rPr>
          <w:rFonts w:eastAsia="Times New Roman"/>
        </w:rPr>
      </w:pPr>
      <w:r w:rsidRPr="003769CF">
        <w:rPr>
          <w:rFonts w:eastAsia="Times New Roman"/>
        </w:rPr>
        <w:t xml:space="preserve">If yes, please </w:t>
      </w:r>
      <w:r w:rsidR="00A4634C" w:rsidRPr="00A4634C">
        <w:rPr>
          <w:rFonts w:eastAsia="Times New Roman"/>
        </w:rPr>
        <w:t>list all AI vendors/service providers and describe the AI use:</w:t>
      </w:r>
      <w:r>
        <w:rPr>
          <w:rFonts w:eastAsia="Times New Roman"/>
        </w:rPr>
        <w:t xml:space="preserve"> (add additional </w:t>
      </w:r>
      <w:r w:rsidR="00A4634C">
        <w:rPr>
          <w:rFonts w:eastAsia="Times New Roman"/>
        </w:rPr>
        <w:t>rows</w:t>
      </w:r>
      <w:r>
        <w:rPr>
          <w:rFonts w:eastAsia="Times New Roman"/>
        </w:rPr>
        <w:t xml:space="preserve"> as needed)</w:t>
      </w:r>
      <w:r w:rsidRPr="003769CF">
        <w:rPr>
          <w:rFonts w:eastAsia="Times New Roman"/>
        </w:rPr>
        <w:t>:</w:t>
      </w:r>
    </w:p>
    <w:tbl>
      <w:tblPr>
        <w:tblW w:w="944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710"/>
        <w:gridCol w:w="2430"/>
        <w:gridCol w:w="2070"/>
        <w:gridCol w:w="1440"/>
      </w:tblGrid>
      <w:tr w:rsidR="0079339E" w:rsidRPr="003769CF" w14:paraId="407C6911" w14:textId="77777777" w:rsidTr="00010611">
        <w:trPr>
          <w:tblHeader/>
          <w:tblCellSpacing w:w="15" w:type="dxa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F8A3E6" w14:textId="77777777" w:rsidR="0079339E" w:rsidRPr="003769CF" w:rsidRDefault="0079339E" w:rsidP="00010611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</w:rPr>
            </w:pPr>
            <w:r w:rsidRPr="003769CF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</w:rPr>
              <w:t>Vendor / Service Provider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B49150" w14:textId="77777777" w:rsidR="0079339E" w:rsidRPr="003769CF" w:rsidRDefault="0079339E" w:rsidP="00010611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</w:rPr>
            </w:pPr>
            <w:r w:rsidRPr="003769CF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</w:rPr>
              <w:t>Function / Business Area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376CFA" w14:textId="77777777" w:rsidR="0079339E" w:rsidRPr="003769CF" w:rsidRDefault="0079339E" w:rsidP="00010611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</w:rPr>
            </w:pPr>
            <w:r w:rsidRPr="003769CF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</w:rPr>
              <w:t>Type of AI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C6E2A" w14:textId="77777777" w:rsidR="0079339E" w:rsidRPr="003769CF" w:rsidRDefault="0079339E" w:rsidP="00010611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</w:rPr>
            </w:pPr>
            <w:r w:rsidRPr="003769CF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</w:rPr>
              <w:t>Licensing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FB15B4" w14:textId="77777777" w:rsidR="0079339E" w:rsidRPr="003769CF" w:rsidRDefault="0079339E" w:rsidP="00010611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</w:rPr>
            </w:pPr>
            <w:r w:rsidRPr="003769CF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</w:rPr>
              <w:t>Risk Assessment / Oversight Performed?</w:t>
            </w:r>
          </w:p>
        </w:tc>
      </w:tr>
      <w:tr w:rsidR="0079339E" w:rsidRPr="003769CF" w14:paraId="2FC434E6" w14:textId="77777777" w:rsidTr="00010611">
        <w:trPr>
          <w:tblCellSpacing w:w="15" w:type="dxa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D7805F" w14:textId="77777777" w:rsidR="0079339E" w:rsidRPr="003769CF" w:rsidRDefault="0079339E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r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50E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7D50ED">
              <w:rPr>
                <w:rFonts w:asciiTheme="minorHAnsi" w:hAnsiTheme="minorHAnsi" w:cstheme="minorHAnsi"/>
                <w:sz w:val="21"/>
                <w:szCs w:val="21"/>
              </w:rPr>
            </w:r>
            <w:r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64BC7E" w14:textId="77777777" w:rsidR="0079339E" w:rsidRPr="003769CF" w:rsidRDefault="0079339E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r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50E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7D50ED">
              <w:rPr>
                <w:rFonts w:asciiTheme="minorHAnsi" w:hAnsiTheme="minorHAnsi" w:cstheme="minorHAnsi"/>
                <w:sz w:val="21"/>
                <w:szCs w:val="21"/>
              </w:rPr>
            </w:r>
            <w:r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9FEA8A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-34363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Predictive / Scoring </w:t>
            </w:r>
          </w:p>
          <w:p w14:paraId="29F595E3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37936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NLP / Text Analytics </w:t>
            </w:r>
          </w:p>
          <w:p w14:paraId="4D83F2B7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-101777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Generative AI </w:t>
            </w:r>
          </w:p>
          <w:p w14:paraId="5A033ABC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-102833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Other: </w:t>
            </w:r>
            <w:r w:rsidR="0079339E"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9339E" w:rsidRPr="007D50E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="0079339E" w:rsidRPr="007D50ED">
              <w:rPr>
                <w:rFonts w:asciiTheme="minorHAnsi" w:hAnsiTheme="minorHAnsi" w:cstheme="minorHAnsi"/>
                <w:sz w:val="21"/>
                <w:szCs w:val="21"/>
              </w:rPr>
            </w:r>
            <w:r w:rsidR="0079339E"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79339E"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79339E"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79339E"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79339E"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79339E"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79339E"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F1197C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-78218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Commercial License </w:t>
            </w:r>
          </w:p>
          <w:p w14:paraId="646B860F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-67055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Subscription </w:t>
            </w:r>
          </w:p>
          <w:p w14:paraId="0C02C964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-199734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Free/Open Source </w:t>
            </w:r>
          </w:p>
          <w:p w14:paraId="61F4AFEF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-111352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Mixed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0E3CEB" w14:textId="77777777" w:rsidR="0079339E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201464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Yes</w:t>
            </w:r>
          </w:p>
          <w:p w14:paraId="5443B5B9" w14:textId="77777777" w:rsidR="0079339E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1"/>
                  <w:szCs w:val="21"/>
                </w:rPr>
                <w:id w:val="-95655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No</w:t>
            </w:r>
          </w:p>
          <w:p w14:paraId="449F5672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1"/>
                  <w:szCs w:val="21"/>
                </w:rPr>
                <w:id w:val="458615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In Progress</w:t>
            </w:r>
          </w:p>
        </w:tc>
      </w:tr>
      <w:tr w:rsidR="0079339E" w:rsidRPr="003769CF" w14:paraId="1F51F140" w14:textId="77777777" w:rsidTr="00010611">
        <w:trPr>
          <w:tblCellSpacing w:w="15" w:type="dxa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2E1B19" w14:textId="77777777" w:rsidR="0079339E" w:rsidRPr="003769CF" w:rsidRDefault="0079339E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r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50E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7D50ED">
              <w:rPr>
                <w:rFonts w:asciiTheme="minorHAnsi" w:hAnsiTheme="minorHAnsi" w:cstheme="minorHAnsi"/>
                <w:sz w:val="21"/>
                <w:szCs w:val="21"/>
              </w:rPr>
            </w:r>
            <w:r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D242C2" w14:textId="77777777" w:rsidR="0079339E" w:rsidRPr="003769CF" w:rsidRDefault="0079339E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r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D50E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7D50ED">
              <w:rPr>
                <w:rFonts w:asciiTheme="minorHAnsi" w:hAnsiTheme="minorHAnsi" w:cstheme="minorHAnsi"/>
                <w:sz w:val="21"/>
                <w:szCs w:val="21"/>
              </w:rPr>
            </w:r>
            <w:r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57DA8E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213705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Predictive / Scoring </w:t>
            </w:r>
          </w:p>
          <w:p w14:paraId="12683768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-41547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NLP / Text Analytics </w:t>
            </w:r>
          </w:p>
          <w:p w14:paraId="43223EA3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-134694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Generative AI </w:t>
            </w:r>
          </w:p>
          <w:p w14:paraId="13C9D35A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146847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Other: </w:t>
            </w:r>
            <w:r w:rsidR="0079339E"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9339E" w:rsidRPr="007D50ED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="0079339E" w:rsidRPr="007D50ED">
              <w:rPr>
                <w:rFonts w:asciiTheme="minorHAnsi" w:hAnsiTheme="minorHAnsi" w:cstheme="minorHAnsi"/>
                <w:sz w:val="21"/>
                <w:szCs w:val="21"/>
              </w:rPr>
            </w:r>
            <w:r w:rsidR="0079339E"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79339E"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79339E"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79339E"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79339E"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79339E" w:rsidRPr="007D50ED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79339E" w:rsidRPr="007D50ED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BDD8E5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2126108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Commercial License </w:t>
            </w:r>
          </w:p>
          <w:p w14:paraId="4E36A1AE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110152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Subscription </w:t>
            </w:r>
          </w:p>
          <w:p w14:paraId="20E57DE8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149869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Free/Open Source </w:t>
            </w:r>
          </w:p>
          <w:p w14:paraId="1F1C0420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-183336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Mixed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7071C" w14:textId="77777777" w:rsidR="0079339E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-86335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Yes</w:t>
            </w:r>
          </w:p>
          <w:p w14:paraId="24387B97" w14:textId="77777777" w:rsidR="0079339E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-114743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No </w:t>
            </w:r>
          </w:p>
          <w:p w14:paraId="25EA0F19" w14:textId="77777777" w:rsidR="0079339E" w:rsidRPr="003769CF" w:rsidRDefault="00B80C5C" w:rsidP="00010611">
            <w:pPr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1"/>
                  <w:szCs w:val="21"/>
                </w:rPr>
                <w:id w:val="-442151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39E">
                  <w:rPr>
                    <w:rFonts w:ascii="MS Gothic" w:eastAsia="MS Gothic" w:hAnsi="MS Gothic" w:cs="Segoe UI Symbol" w:hint="eastAsia"/>
                    <w:sz w:val="21"/>
                    <w:szCs w:val="21"/>
                  </w:rPr>
                  <w:t>☐</w:t>
                </w:r>
              </w:sdtContent>
            </w:sdt>
            <w:r w:rsidR="0079339E" w:rsidRPr="003769CF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 In Progress</w:t>
            </w:r>
          </w:p>
        </w:tc>
      </w:tr>
    </w:tbl>
    <w:p w14:paraId="25A0DC73" w14:textId="77777777" w:rsidR="0079339E" w:rsidRPr="0092124A" w:rsidRDefault="0079339E" w:rsidP="0079339E">
      <w:pPr>
        <w:pStyle w:val="Heading2"/>
        <w:numPr>
          <w:ilvl w:val="0"/>
          <w:numId w:val="9"/>
        </w:numPr>
        <w:rPr>
          <w:rFonts w:eastAsia="Times New Roman"/>
        </w:rPr>
      </w:pPr>
      <w:r w:rsidRPr="0092124A">
        <w:rPr>
          <w:rFonts w:eastAsia="Times New Roman"/>
        </w:rPr>
        <w:t>How does your company oversee AI use by vendors? (Select all that apply)</w:t>
      </w:r>
    </w:p>
    <w:p w14:paraId="2735E419" w14:textId="23018A58" w:rsidR="0079339E" w:rsidRPr="007C7958" w:rsidRDefault="00B80C5C" w:rsidP="0079339E">
      <w:pPr>
        <w:pStyle w:val="Heading2"/>
        <w:ind w:left="720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1770663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Formal AI-related contract clauses / requirements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215802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Security and risk assessments / audits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41421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Periodic performance and model monitoring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243642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Vendor reports or attestations on AI usage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037809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No formal oversight currently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060163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Other: </w:t>
      </w:r>
      <w:r w:rsidR="0079339E" w:rsidRPr="007D50ED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9339E" w:rsidRPr="007D50ED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="0079339E" w:rsidRPr="007D50ED">
        <w:rPr>
          <w:rFonts w:asciiTheme="minorHAnsi" w:hAnsiTheme="minorHAnsi" w:cstheme="minorHAnsi"/>
          <w:sz w:val="21"/>
          <w:szCs w:val="21"/>
        </w:rPr>
      </w:r>
      <w:r w:rsidR="0079339E" w:rsidRPr="007D50ED">
        <w:rPr>
          <w:rFonts w:asciiTheme="minorHAnsi" w:hAnsiTheme="minorHAnsi" w:cstheme="minorHAnsi"/>
          <w:sz w:val="21"/>
          <w:szCs w:val="21"/>
        </w:rPr>
        <w:fldChar w:fldCharType="separate"/>
      </w:r>
      <w:r w:rsidR="0079339E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79339E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79339E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79339E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79339E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79339E" w:rsidRPr="007D50ED">
        <w:rPr>
          <w:rFonts w:asciiTheme="minorHAnsi" w:hAnsiTheme="minorHAnsi" w:cstheme="minorHAnsi"/>
          <w:sz w:val="21"/>
          <w:szCs w:val="21"/>
        </w:rPr>
        <w:fldChar w:fldCharType="end"/>
      </w:r>
    </w:p>
    <w:p w14:paraId="597C4F06" w14:textId="77777777" w:rsidR="0079339E" w:rsidRDefault="0079339E" w:rsidP="0079339E">
      <w:pPr>
        <w:pStyle w:val="Heading2"/>
        <w:numPr>
          <w:ilvl w:val="0"/>
          <w:numId w:val="9"/>
        </w:numPr>
        <w:rPr>
          <w:rFonts w:eastAsia="Times New Roman"/>
        </w:rPr>
      </w:pPr>
      <w:r w:rsidRPr="003769CF">
        <w:rPr>
          <w:rFonts w:eastAsia="Times New Roman"/>
        </w:rPr>
        <w:t>Are there documented policies or governance processes addressing AI use by third-party vendors?</w:t>
      </w:r>
    </w:p>
    <w:p w14:paraId="10F07F03" w14:textId="77777777" w:rsidR="0079339E" w:rsidRPr="007C7958" w:rsidRDefault="00B80C5C" w:rsidP="0079339E">
      <w:pPr>
        <w:pStyle w:val="Heading2"/>
        <w:ind w:left="720"/>
        <w:rPr>
          <w:rFonts w:asciiTheme="minorHAnsi" w:eastAsia="Times New Roman" w:hAnsiTheme="minorHAnsi" w:cstheme="minorHAnsi"/>
        </w:rPr>
      </w:pP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2103439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Yes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169310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Policies in development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951235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No formal policies</w:t>
      </w:r>
    </w:p>
    <w:p w14:paraId="754543CB" w14:textId="77777777" w:rsidR="0079339E" w:rsidRPr="003769CF" w:rsidRDefault="0079339E" w:rsidP="0079339E">
      <w:pPr>
        <w:jc w:val="center"/>
        <w:rPr>
          <w:rFonts w:asciiTheme="minorHAnsi" w:eastAsia="Times New Roman" w:hAnsiTheme="minorHAnsi" w:cstheme="minorHAnsi"/>
          <w:sz w:val="21"/>
          <w:szCs w:val="21"/>
        </w:rPr>
      </w:pPr>
    </w:p>
    <w:p w14:paraId="7D46BB4D" w14:textId="77777777" w:rsidR="0079339E" w:rsidRPr="003769CF" w:rsidRDefault="0079339E" w:rsidP="0079339E">
      <w:pPr>
        <w:pStyle w:val="Heading1"/>
        <w:rPr>
          <w:rFonts w:eastAsia="Times New Roman"/>
        </w:rPr>
      </w:pPr>
      <w:r w:rsidRPr="003769CF">
        <w:rPr>
          <w:rFonts w:eastAsia="Times New Roman"/>
        </w:rPr>
        <w:t>Section 5 — Risk Assessment &amp; Controls</w:t>
      </w:r>
    </w:p>
    <w:p w14:paraId="1D8C8338" w14:textId="77777777" w:rsidR="0079339E" w:rsidRDefault="0079339E" w:rsidP="0079339E">
      <w:pPr>
        <w:pStyle w:val="Heading2"/>
        <w:numPr>
          <w:ilvl w:val="0"/>
          <w:numId w:val="10"/>
        </w:numPr>
        <w:rPr>
          <w:rFonts w:eastAsia="Times New Roman"/>
        </w:rPr>
      </w:pPr>
      <w:r w:rsidRPr="003769CF">
        <w:rPr>
          <w:rFonts w:eastAsia="Times New Roman"/>
        </w:rPr>
        <w:t>Does your organization perform risk assessments for AI systems?</w:t>
      </w:r>
    </w:p>
    <w:p w14:paraId="3292B3C4" w14:textId="77777777" w:rsidR="0079339E" w:rsidRPr="007C7958" w:rsidRDefault="00B80C5C" w:rsidP="0079339E">
      <w:pPr>
        <w:pStyle w:val="Heading2"/>
        <w:ind w:left="720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932127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Yes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280257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In development</w:t>
      </w:r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385867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7C7958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No</w:t>
      </w:r>
    </w:p>
    <w:p w14:paraId="4107376D" w14:textId="77777777" w:rsidR="0079339E" w:rsidRPr="006F783C" w:rsidRDefault="0079339E" w:rsidP="0079339E">
      <w:pPr>
        <w:pStyle w:val="Heading2"/>
        <w:numPr>
          <w:ilvl w:val="0"/>
          <w:numId w:val="10"/>
        </w:numPr>
        <w:rPr>
          <w:rFonts w:eastAsia="Times New Roman"/>
        </w:rPr>
      </w:pPr>
      <w:r w:rsidRPr="006F783C">
        <w:rPr>
          <w:rFonts w:eastAsia="Times New Roman"/>
        </w:rPr>
        <w:t>Which areas are reviewed during AI risk assessment? (Select all</w:t>
      </w:r>
      <w:r>
        <w:rPr>
          <w:rFonts w:eastAsia="Times New Roman"/>
        </w:rPr>
        <w:t xml:space="preserve"> that apply</w:t>
      </w:r>
      <w:r w:rsidRPr="006F783C">
        <w:rPr>
          <w:rFonts w:eastAsia="Times New Roman"/>
        </w:rPr>
        <w:t>)</w:t>
      </w:r>
    </w:p>
    <w:p w14:paraId="4CE6268A" w14:textId="77777777" w:rsidR="0079339E" w:rsidRPr="006F783C" w:rsidRDefault="00B80C5C" w:rsidP="0079339E">
      <w:pPr>
        <w:pStyle w:val="Heading2"/>
        <w:ind w:left="720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887113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Data privacy / PII protection</w:t>
      </w:r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709688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Model bias / fairness</w:t>
      </w:r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535780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Explainability / transparency</w:t>
      </w:r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059018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Reliability / performance monitoring</w:t>
      </w:r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775756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Third-party / vendor risk</w:t>
      </w:r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546988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None currently reviewed</w:t>
      </w:r>
    </w:p>
    <w:p w14:paraId="34616316" w14:textId="77777777" w:rsidR="0079339E" w:rsidRPr="006F783C" w:rsidRDefault="0079339E" w:rsidP="0079339E">
      <w:pPr>
        <w:pStyle w:val="Heading2"/>
        <w:numPr>
          <w:ilvl w:val="0"/>
          <w:numId w:val="10"/>
        </w:numPr>
        <w:rPr>
          <w:rFonts w:eastAsia="Times New Roman"/>
        </w:rPr>
      </w:pPr>
      <w:r w:rsidRPr="006F783C">
        <w:rPr>
          <w:rFonts w:eastAsia="Times New Roman"/>
        </w:rPr>
        <w:t>Frequency of ongoing AI risk review:</w:t>
      </w:r>
    </w:p>
    <w:p w14:paraId="17230C80" w14:textId="77777777" w:rsidR="0079339E" w:rsidRPr="006F783C" w:rsidRDefault="00B80C5C" w:rsidP="0079339E">
      <w:pPr>
        <w:pStyle w:val="Heading2"/>
        <w:ind w:left="720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128476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Initial review only</w:t>
      </w:r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712489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Annual review</w:t>
      </w:r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887143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Quarterly monitoring</w:t>
      </w:r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782574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6F783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No ongoing review</w:t>
      </w:r>
    </w:p>
    <w:p w14:paraId="36A3453F" w14:textId="77777777" w:rsidR="0079339E" w:rsidRPr="003769CF" w:rsidRDefault="0079339E" w:rsidP="0079339E">
      <w:pPr>
        <w:jc w:val="center"/>
        <w:rPr>
          <w:rFonts w:asciiTheme="minorHAnsi" w:eastAsia="Times New Roman" w:hAnsiTheme="minorHAnsi" w:cstheme="minorHAnsi"/>
          <w:sz w:val="21"/>
          <w:szCs w:val="21"/>
        </w:rPr>
      </w:pPr>
    </w:p>
    <w:p w14:paraId="30A444F3" w14:textId="77777777" w:rsidR="0079339E" w:rsidRPr="007C7958" w:rsidRDefault="0079339E" w:rsidP="0079339E">
      <w:pPr>
        <w:pStyle w:val="Heading1"/>
      </w:pPr>
      <w:r w:rsidRPr="007C7958">
        <w:t>Section 6 — AI Platforms &amp; Internal Applications</w:t>
      </w:r>
    </w:p>
    <w:p w14:paraId="2EC57CFE" w14:textId="77777777" w:rsidR="00A4634C" w:rsidRDefault="0079339E" w:rsidP="00A4634C">
      <w:pPr>
        <w:pStyle w:val="Heading2"/>
        <w:numPr>
          <w:ilvl w:val="0"/>
          <w:numId w:val="19"/>
        </w:numPr>
        <w:rPr>
          <w:rFonts w:eastAsia="Times New Roman"/>
        </w:rPr>
      </w:pPr>
      <w:r w:rsidRPr="003769CF">
        <w:rPr>
          <w:rFonts w:eastAsia="Times New Roman"/>
        </w:rPr>
        <w:t>AI Platforms / Tools Used (internal or external)</w:t>
      </w:r>
      <w:r w:rsidR="00A4634C">
        <w:rPr>
          <w:rFonts w:eastAsia="Times New Roman"/>
        </w:rPr>
        <w:t xml:space="preserve">: </w:t>
      </w:r>
    </w:p>
    <w:p w14:paraId="28F5E78F" w14:textId="203444BC" w:rsidR="0079339E" w:rsidRPr="00A4634C" w:rsidRDefault="00A4634C" w:rsidP="007E1AA9">
      <w:pPr>
        <w:pStyle w:val="Heading2"/>
        <w:ind w:left="720"/>
        <w:rPr>
          <w:rFonts w:eastAsia="Times New Roman"/>
        </w:rPr>
      </w:pPr>
      <w:r w:rsidRPr="00A4634C">
        <w:rPr>
          <w:rFonts w:eastAsia="Times New Roman"/>
        </w:rPr>
        <w:t xml:space="preserve">List all artificial intelligence platforms, tools, frameworks, models, </w:t>
      </w:r>
      <w:r w:rsidR="005D18FF" w:rsidRPr="00A4634C">
        <w:rPr>
          <w:rFonts w:eastAsia="Times New Roman"/>
        </w:rPr>
        <w:t>and</w:t>
      </w:r>
      <w:r w:rsidRPr="00A4634C">
        <w:rPr>
          <w:rFonts w:eastAsia="Times New Roman"/>
        </w:rPr>
        <w:t xml:space="preserve"> AI-enabled services used by the organization.</w:t>
      </w:r>
      <w:r w:rsidR="0079339E" w:rsidRPr="00A4634C">
        <w:rPr>
          <w:rFonts w:eastAsia="Times New Roman"/>
        </w:rPr>
        <w:t xml:space="preserve"> </w:t>
      </w:r>
      <w:r>
        <w:rPr>
          <w:rFonts w:eastAsia="Times New Roman"/>
        </w:rPr>
        <w:t>(</w:t>
      </w:r>
      <w:r w:rsidR="0079339E" w:rsidRPr="00A4634C">
        <w:rPr>
          <w:rFonts w:eastAsia="Times New Roman"/>
        </w:rPr>
        <w:t xml:space="preserve">add additional </w:t>
      </w:r>
      <w:r w:rsidR="005D18FF">
        <w:rPr>
          <w:rFonts w:eastAsia="Times New Roman"/>
        </w:rPr>
        <w:t>bullet points</w:t>
      </w:r>
      <w:r w:rsidR="0079339E" w:rsidRPr="00A4634C">
        <w:rPr>
          <w:rFonts w:eastAsia="Times New Roman"/>
        </w:rPr>
        <w:t xml:space="preserve"> as needed</w:t>
      </w:r>
      <w:r>
        <w:rPr>
          <w:rFonts w:eastAsia="Times New Roman"/>
        </w:rPr>
        <w:t>)</w:t>
      </w:r>
    </w:p>
    <w:p w14:paraId="559F5076" w14:textId="1F83DAF4" w:rsidR="005D18FF" w:rsidRPr="007E1AA9" w:rsidRDefault="005D18FF" w:rsidP="007E1AA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1"/>
          <w:szCs w:val="21"/>
        </w:rPr>
      </w:pPr>
      <w:r w:rsidRPr="007E1AA9">
        <w:rPr>
          <w:rFonts w:asciiTheme="minorHAnsi" w:hAnsiTheme="minorHAnsi" w:cstheme="minorHAnsi"/>
          <w:sz w:val="21"/>
          <w:szCs w:val="21"/>
        </w:rPr>
        <w:t xml:space="preserve">Platform / Tool Name: </w:t>
      </w:r>
      <w:r w:rsidRPr="007D50ED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D50ED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7D50ED">
        <w:rPr>
          <w:rFonts w:asciiTheme="minorHAnsi" w:hAnsiTheme="minorHAnsi" w:cstheme="minorHAnsi"/>
          <w:sz w:val="21"/>
          <w:szCs w:val="21"/>
        </w:rPr>
      </w:r>
      <w:r w:rsidRPr="007D50ED">
        <w:rPr>
          <w:rFonts w:asciiTheme="minorHAnsi" w:hAnsiTheme="minorHAnsi" w:cstheme="minorHAnsi"/>
          <w:sz w:val="21"/>
          <w:szCs w:val="21"/>
        </w:rPr>
        <w:fldChar w:fldCharType="separate"/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sz w:val="21"/>
          <w:szCs w:val="21"/>
        </w:rPr>
        <w:fldChar w:fldCharType="end"/>
      </w:r>
      <w:r w:rsidRPr="007E1AA9">
        <w:rPr>
          <w:rFonts w:asciiTheme="minorHAnsi" w:hAnsiTheme="minorHAnsi" w:cstheme="minorHAnsi"/>
          <w:sz w:val="21"/>
          <w:szCs w:val="21"/>
        </w:rPr>
        <w:br/>
        <w:t xml:space="preserve">Business Purpose / Use Case: </w:t>
      </w:r>
      <w:r w:rsidRPr="007D50ED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D50ED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7D50ED">
        <w:rPr>
          <w:rFonts w:asciiTheme="minorHAnsi" w:hAnsiTheme="minorHAnsi" w:cstheme="minorHAnsi"/>
          <w:sz w:val="21"/>
          <w:szCs w:val="21"/>
        </w:rPr>
      </w:r>
      <w:r w:rsidRPr="007D50ED">
        <w:rPr>
          <w:rFonts w:asciiTheme="minorHAnsi" w:hAnsiTheme="minorHAnsi" w:cstheme="minorHAnsi"/>
          <w:sz w:val="21"/>
          <w:szCs w:val="21"/>
        </w:rPr>
        <w:fldChar w:fldCharType="separate"/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sz w:val="21"/>
          <w:szCs w:val="21"/>
        </w:rPr>
        <w:fldChar w:fldCharType="end"/>
      </w:r>
    </w:p>
    <w:p w14:paraId="5BDEAA76" w14:textId="20F807C0" w:rsidR="005D18FF" w:rsidRPr="007E1AA9" w:rsidRDefault="005D18FF" w:rsidP="007E1AA9">
      <w:pPr>
        <w:ind w:left="1080"/>
        <w:rPr>
          <w:rFonts w:asciiTheme="minorHAnsi" w:hAnsiTheme="minorHAnsi" w:cstheme="minorHAnsi"/>
          <w:sz w:val="21"/>
          <w:szCs w:val="21"/>
        </w:rPr>
      </w:pPr>
      <w:r w:rsidRPr="007E1AA9">
        <w:rPr>
          <w:rFonts w:asciiTheme="minorHAnsi" w:hAnsiTheme="minorHAnsi" w:cstheme="minorHAnsi"/>
          <w:sz w:val="21"/>
          <w:szCs w:val="21"/>
        </w:rPr>
        <w:t xml:space="preserve">Vendor/provider (if applicable): </w:t>
      </w:r>
      <w:r w:rsidRPr="007D50ED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D50ED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7D50ED">
        <w:rPr>
          <w:rFonts w:asciiTheme="minorHAnsi" w:hAnsiTheme="minorHAnsi" w:cstheme="minorHAnsi"/>
          <w:sz w:val="21"/>
          <w:szCs w:val="21"/>
        </w:rPr>
      </w:r>
      <w:r w:rsidRPr="007D50ED">
        <w:rPr>
          <w:rFonts w:asciiTheme="minorHAnsi" w:hAnsiTheme="minorHAnsi" w:cstheme="minorHAnsi"/>
          <w:sz w:val="21"/>
          <w:szCs w:val="21"/>
        </w:rPr>
        <w:fldChar w:fldCharType="separate"/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sz w:val="21"/>
          <w:szCs w:val="21"/>
        </w:rPr>
        <w:fldChar w:fldCharType="end"/>
      </w:r>
    </w:p>
    <w:p w14:paraId="083E6AC7" w14:textId="143676F2" w:rsidR="005D18FF" w:rsidRPr="007E1AA9" w:rsidRDefault="005D18FF" w:rsidP="007E1AA9">
      <w:pPr>
        <w:ind w:left="1080"/>
        <w:rPr>
          <w:rFonts w:asciiTheme="minorHAnsi" w:hAnsiTheme="minorHAnsi" w:cstheme="minorHAnsi"/>
          <w:sz w:val="21"/>
          <w:szCs w:val="21"/>
        </w:rPr>
      </w:pPr>
      <w:r w:rsidRPr="007E1AA9">
        <w:rPr>
          <w:rFonts w:asciiTheme="minorHAnsi" w:hAnsiTheme="minorHAnsi" w:cstheme="minorHAnsi"/>
          <w:sz w:val="21"/>
          <w:szCs w:val="21"/>
        </w:rPr>
        <w:t xml:space="preserve">Development Type (Cloud / On-Prem / Hybrid): </w:t>
      </w:r>
      <w:r w:rsidRPr="007D50ED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D50ED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7D50ED">
        <w:rPr>
          <w:rFonts w:asciiTheme="minorHAnsi" w:hAnsiTheme="minorHAnsi" w:cstheme="minorHAnsi"/>
          <w:sz w:val="21"/>
          <w:szCs w:val="21"/>
        </w:rPr>
      </w:r>
      <w:r w:rsidRPr="007D50ED">
        <w:rPr>
          <w:rFonts w:asciiTheme="minorHAnsi" w:hAnsiTheme="minorHAnsi" w:cstheme="minorHAnsi"/>
          <w:sz w:val="21"/>
          <w:szCs w:val="21"/>
        </w:rPr>
        <w:fldChar w:fldCharType="separate"/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sz w:val="21"/>
          <w:szCs w:val="21"/>
        </w:rPr>
        <w:fldChar w:fldCharType="end"/>
      </w:r>
      <w:r w:rsidRPr="007E1AA9">
        <w:rPr>
          <w:rFonts w:asciiTheme="minorHAnsi" w:hAnsiTheme="minorHAnsi" w:cstheme="minorHAnsi"/>
          <w:sz w:val="21"/>
          <w:szCs w:val="21"/>
        </w:rPr>
        <w:br/>
        <w:t xml:space="preserve">Licensing Type: </w:t>
      </w:r>
      <w:sdt>
        <w:sdtPr>
          <w:rPr>
            <w:rFonts w:asciiTheme="minorHAnsi" w:hAnsiTheme="minorHAnsi" w:cstheme="minorHAnsi"/>
            <w:sz w:val="21"/>
            <w:szCs w:val="21"/>
          </w:rPr>
          <w:id w:val="-1141032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Pr="007E1AA9">
        <w:rPr>
          <w:rFonts w:asciiTheme="minorHAnsi" w:hAnsiTheme="minorHAnsi" w:cstheme="minorHAnsi"/>
          <w:sz w:val="21"/>
          <w:szCs w:val="21"/>
        </w:rPr>
        <w:t xml:space="preserve"> Enterprise License</w:t>
      </w:r>
      <w:r>
        <w:rPr>
          <w:rFonts w:asciiTheme="minorHAnsi" w:hAnsiTheme="minorHAnsi" w:cstheme="minorHAnsi"/>
          <w:sz w:val="21"/>
          <w:szCs w:val="21"/>
        </w:rPr>
        <w:t>,</w:t>
      </w:r>
      <w:r w:rsidRPr="007E1AA9">
        <w:rPr>
          <w:rFonts w:asciiTheme="minorHAnsi" w:hAnsiTheme="minorHAnsi" w:cstheme="minorHAnsi"/>
          <w:sz w:val="21"/>
          <w:szCs w:val="21"/>
        </w:rPr>
        <w:t xml:space="preserve"> </w:t>
      </w:r>
      <w:sdt>
        <w:sdtPr>
          <w:rPr>
            <w:rFonts w:asciiTheme="minorHAnsi" w:hAnsiTheme="minorHAnsi" w:cstheme="minorHAnsi"/>
            <w:sz w:val="21"/>
            <w:szCs w:val="21"/>
          </w:rPr>
          <w:id w:val="118341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Pr="007E1AA9">
        <w:rPr>
          <w:rFonts w:asciiTheme="minorHAnsi" w:hAnsiTheme="minorHAnsi" w:cstheme="minorHAnsi"/>
          <w:sz w:val="21"/>
          <w:szCs w:val="21"/>
        </w:rPr>
        <w:t xml:space="preserve"> Subscription</w:t>
      </w:r>
      <w:r>
        <w:rPr>
          <w:rFonts w:asciiTheme="minorHAnsi" w:hAnsiTheme="minorHAnsi" w:cstheme="minorHAnsi"/>
          <w:sz w:val="21"/>
          <w:szCs w:val="21"/>
        </w:rPr>
        <w:t>, or</w:t>
      </w:r>
      <w:r w:rsidRPr="007E1AA9">
        <w:rPr>
          <w:rFonts w:asciiTheme="minorHAnsi" w:hAnsiTheme="minorHAnsi" w:cstheme="minorHAnsi"/>
          <w:sz w:val="21"/>
          <w:szCs w:val="21"/>
        </w:rPr>
        <w:t xml:space="preserve"> </w:t>
      </w:r>
      <w:sdt>
        <w:sdtPr>
          <w:rPr>
            <w:rFonts w:asciiTheme="minorHAnsi" w:hAnsiTheme="minorHAnsi" w:cstheme="minorHAnsi"/>
            <w:sz w:val="21"/>
            <w:szCs w:val="21"/>
          </w:rPr>
          <w:id w:val="-523623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Pr="007E1AA9">
        <w:rPr>
          <w:rFonts w:asciiTheme="minorHAnsi" w:hAnsiTheme="minorHAnsi" w:cstheme="minorHAnsi"/>
          <w:sz w:val="21"/>
          <w:szCs w:val="21"/>
        </w:rPr>
        <w:t xml:space="preserve"> Free / Open Source</w:t>
      </w:r>
    </w:p>
    <w:p w14:paraId="5D931C13" w14:textId="77777777" w:rsidR="005D18FF" w:rsidRPr="007E1AA9" w:rsidRDefault="005D18FF" w:rsidP="005D18FF">
      <w:pPr>
        <w:ind w:left="720"/>
        <w:rPr>
          <w:rFonts w:asciiTheme="minorHAnsi" w:hAnsiTheme="minorHAnsi" w:cstheme="minorHAnsi"/>
          <w:sz w:val="21"/>
          <w:szCs w:val="21"/>
        </w:rPr>
      </w:pPr>
    </w:p>
    <w:p w14:paraId="6FA8DF30" w14:textId="7F00199D" w:rsidR="005D18FF" w:rsidRPr="007E1AA9" w:rsidRDefault="005D18FF" w:rsidP="007E1AA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1"/>
          <w:szCs w:val="21"/>
        </w:rPr>
      </w:pPr>
      <w:r w:rsidRPr="007E1AA9">
        <w:rPr>
          <w:rFonts w:asciiTheme="minorHAnsi" w:hAnsiTheme="minorHAnsi" w:cstheme="minorHAnsi"/>
          <w:sz w:val="21"/>
          <w:szCs w:val="21"/>
        </w:rPr>
        <w:t xml:space="preserve">Platform / Tool Name: </w:t>
      </w:r>
      <w:r w:rsidRPr="007D50ED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D50ED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7D50ED">
        <w:rPr>
          <w:rFonts w:asciiTheme="minorHAnsi" w:hAnsiTheme="minorHAnsi" w:cstheme="minorHAnsi"/>
          <w:sz w:val="21"/>
          <w:szCs w:val="21"/>
        </w:rPr>
      </w:r>
      <w:r w:rsidRPr="007D50ED">
        <w:rPr>
          <w:rFonts w:asciiTheme="minorHAnsi" w:hAnsiTheme="minorHAnsi" w:cstheme="minorHAnsi"/>
          <w:sz w:val="21"/>
          <w:szCs w:val="21"/>
        </w:rPr>
        <w:fldChar w:fldCharType="separate"/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sz w:val="21"/>
          <w:szCs w:val="21"/>
        </w:rPr>
        <w:fldChar w:fldCharType="end"/>
      </w:r>
      <w:r w:rsidRPr="007E1AA9">
        <w:rPr>
          <w:rFonts w:asciiTheme="minorHAnsi" w:hAnsiTheme="minorHAnsi" w:cstheme="minorHAnsi"/>
          <w:sz w:val="21"/>
          <w:szCs w:val="21"/>
        </w:rPr>
        <w:br/>
        <w:t xml:space="preserve">Business Purpose / Use Case: </w:t>
      </w:r>
      <w:r w:rsidRPr="007D50ED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D50ED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7D50ED">
        <w:rPr>
          <w:rFonts w:asciiTheme="minorHAnsi" w:hAnsiTheme="minorHAnsi" w:cstheme="minorHAnsi"/>
          <w:sz w:val="21"/>
          <w:szCs w:val="21"/>
        </w:rPr>
      </w:r>
      <w:r w:rsidRPr="007D50ED">
        <w:rPr>
          <w:rFonts w:asciiTheme="minorHAnsi" w:hAnsiTheme="minorHAnsi" w:cstheme="minorHAnsi"/>
          <w:sz w:val="21"/>
          <w:szCs w:val="21"/>
        </w:rPr>
        <w:fldChar w:fldCharType="separate"/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sz w:val="21"/>
          <w:szCs w:val="21"/>
        </w:rPr>
        <w:fldChar w:fldCharType="end"/>
      </w:r>
      <w:r w:rsidRPr="007E1AA9">
        <w:rPr>
          <w:rFonts w:asciiTheme="minorHAnsi" w:hAnsiTheme="minorHAnsi" w:cstheme="minorHAnsi"/>
          <w:sz w:val="21"/>
          <w:szCs w:val="21"/>
        </w:rPr>
        <w:br/>
        <w:t xml:space="preserve">Vendor/provider (if applicable): </w:t>
      </w:r>
      <w:r w:rsidRPr="007D50ED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D50ED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7D50ED">
        <w:rPr>
          <w:rFonts w:asciiTheme="minorHAnsi" w:hAnsiTheme="minorHAnsi" w:cstheme="minorHAnsi"/>
          <w:sz w:val="21"/>
          <w:szCs w:val="21"/>
        </w:rPr>
      </w:r>
      <w:r w:rsidRPr="007D50ED">
        <w:rPr>
          <w:rFonts w:asciiTheme="minorHAnsi" w:hAnsiTheme="minorHAnsi" w:cstheme="minorHAnsi"/>
          <w:sz w:val="21"/>
          <w:szCs w:val="21"/>
        </w:rPr>
        <w:fldChar w:fldCharType="separate"/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sz w:val="21"/>
          <w:szCs w:val="21"/>
        </w:rPr>
        <w:fldChar w:fldCharType="end"/>
      </w:r>
    </w:p>
    <w:p w14:paraId="3C872FEB" w14:textId="796F76AF" w:rsidR="005D18FF" w:rsidRPr="007E1AA9" w:rsidRDefault="005D18FF" w:rsidP="007E1AA9">
      <w:pPr>
        <w:ind w:left="1080"/>
        <w:rPr>
          <w:rFonts w:asciiTheme="minorHAnsi" w:hAnsiTheme="minorHAnsi" w:cstheme="minorHAnsi"/>
          <w:sz w:val="21"/>
          <w:szCs w:val="21"/>
        </w:rPr>
      </w:pPr>
      <w:r w:rsidRPr="007E1AA9">
        <w:rPr>
          <w:rFonts w:asciiTheme="minorHAnsi" w:hAnsiTheme="minorHAnsi" w:cstheme="minorHAnsi"/>
          <w:sz w:val="21"/>
          <w:szCs w:val="21"/>
        </w:rPr>
        <w:t xml:space="preserve">Development Type (Cloud / On-Prem / Hybrid): </w:t>
      </w:r>
      <w:r w:rsidRPr="007D50ED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D50ED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7D50ED">
        <w:rPr>
          <w:rFonts w:asciiTheme="minorHAnsi" w:hAnsiTheme="minorHAnsi" w:cstheme="minorHAnsi"/>
          <w:sz w:val="21"/>
          <w:szCs w:val="21"/>
        </w:rPr>
      </w:r>
      <w:r w:rsidRPr="007D50ED">
        <w:rPr>
          <w:rFonts w:asciiTheme="minorHAnsi" w:hAnsiTheme="minorHAnsi" w:cstheme="minorHAnsi"/>
          <w:sz w:val="21"/>
          <w:szCs w:val="21"/>
        </w:rPr>
        <w:fldChar w:fldCharType="separate"/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Pr="007D50ED">
        <w:rPr>
          <w:rFonts w:asciiTheme="minorHAnsi" w:hAnsiTheme="minorHAnsi" w:cstheme="minorHAnsi"/>
          <w:sz w:val="21"/>
          <w:szCs w:val="21"/>
        </w:rPr>
        <w:fldChar w:fldCharType="end"/>
      </w:r>
    </w:p>
    <w:p w14:paraId="29463166" w14:textId="5B2046E9" w:rsidR="005D18FF" w:rsidRPr="007E1AA9" w:rsidRDefault="005D18FF" w:rsidP="007E1AA9">
      <w:pPr>
        <w:ind w:left="1080"/>
        <w:rPr>
          <w:rFonts w:asciiTheme="minorHAnsi" w:hAnsiTheme="minorHAnsi" w:cstheme="minorHAnsi"/>
          <w:sz w:val="21"/>
          <w:szCs w:val="21"/>
        </w:rPr>
      </w:pPr>
      <w:r w:rsidRPr="007E1AA9">
        <w:rPr>
          <w:rFonts w:asciiTheme="minorHAnsi" w:hAnsiTheme="minorHAnsi" w:cstheme="minorHAnsi"/>
          <w:sz w:val="21"/>
          <w:szCs w:val="21"/>
        </w:rPr>
        <w:t xml:space="preserve">Licensing Type: </w:t>
      </w:r>
      <w:sdt>
        <w:sdtPr>
          <w:rPr>
            <w:rFonts w:asciiTheme="minorHAnsi" w:hAnsiTheme="minorHAnsi" w:cstheme="minorHAnsi"/>
            <w:sz w:val="21"/>
            <w:szCs w:val="21"/>
          </w:rPr>
          <w:id w:val="1482890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Pr="007E1AA9">
        <w:rPr>
          <w:rFonts w:asciiTheme="minorHAnsi" w:hAnsiTheme="minorHAnsi" w:cstheme="minorHAnsi"/>
          <w:sz w:val="21"/>
          <w:szCs w:val="21"/>
        </w:rPr>
        <w:t xml:space="preserve"> Enterprise License</w:t>
      </w:r>
      <w:r>
        <w:rPr>
          <w:rFonts w:asciiTheme="minorHAnsi" w:hAnsiTheme="minorHAnsi" w:cstheme="minorHAnsi"/>
          <w:sz w:val="21"/>
          <w:szCs w:val="21"/>
        </w:rPr>
        <w:t>,</w:t>
      </w:r>
      <w:r w:rsidRPr="007E1AA9">
        <w:rPr>
          <w:rFonts w:asciiTheme="minorHAnsi" w:hAnsiTheme="minorHAnsi" w:cstheme="minorHAnsi"/>
          <w:sz w:val="21"/>
          <w:szCs w:val="21"/>
        </w:rPr>
        <w:t xml:space="preserve"> </w:t>
      </w:r>
      <w:sdt>
        <w:sdtPr>
          <w:rPr>
            <w:rFonts w:asciiTheme="minorHAnsi" w:hAnsiTheme="minorHAnsi" w:cstheme="minorHAnsi"/>
            <w:sz w:val="21"/>
            <w:szCs w:val="21"/>
          </w:rPr>
          <w:id w:val="730961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Pr="007E1AA9">
        <w:rPr>
          <w:rFonts w:asciiTheme="minorHAnsi" w:hAnsiTheme="minorHAnsi" w:cstheme="minorHAnsi"/>
          <w:sz w:val="21"/>
          <w:szCs w:val="21"/>
        </w:rPr>
        <w:t xml:space="preserve"> Subscription</w:t>
      </w:r>
      <w:r>
        <w:rPr>
          <w:rFonts w:asciiTheme="minorHAnsi" w:hAnsiTheme="minorHAnsi" w:cstheme="minorHAnsi"/>
          <w:sz w:val="21"/>
          <w:szCs w:val="21"/>
        </w:rPr>
        <w:t>, or</w:t>
      </w:r>
      <w:r w:rsidRPr="007E1AA9">
        <w:rPr>
          <w:rFonts w:asciiTheme="minorHAnsi" w:hAnsiTheme="minorHAnsi" w:cstheme="minorHAnsi"/>
          <w:sz w:val="21"/>
          <w:szCs w:val="21"/>
        </w:rPr>
        <w:t xml:space="preserve"> </w:t>
      </w:r>
      <w:sdt>
        <w:sdtPr>
          <w:rPr>
            <w:rFonts w:asciiTheme="minorHAnsi" w:hAnsiTheme="minorHAnsi" w:cstheme="minorHAnsi"/>
            <w:sz w:val="21"/>
            <w:szCs w:val="21"/>
          </w:rPr>
          <w:id w:val="-1866658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Pr="007E1AA9">
        <w:rPr>
          <w:rFonts w:asciiTheme="minorHAnsi" w:hAnsiTheme="minorHAnsi" w:cstheme="minorHAnsi"/>
          <w:sz w:val="21"/>
          <w:szCs w:val="21"/>
        </w:rPr>
        <w:t xml:space="preserve"> Free / Open Source</w:t>
      </w:r>
    </w:p>
    <w:p w14:paraId="0F14552F" w14:textId="07692EEF" w:rsidR="00EF1893" w:rsidRDefault="0079339E" w:rsidP="00EF1893">
      <w:pPr>
        <w:pStyle w:val="Heading2"/>
        <w:numPr>
          <w:ilvl w:val="0"/>
          <w:numId w:val="19"/>
        </w:numPr>
        <w:rPr>
          <w:rFonts w:eastAsia="Times New Roman"/>
        </w:rPr>
      </w:pPr>
      <w:r w:rsidRPr="003769CF">
        <w:rPr>
          <w:rFonts w:eastAsia="Times New Roman"/>
        </w:rPr>
        <w:t>AI Application / Program Names (internal or branded)</w:t>
      </w:r>
      <w:r w:rsidR="00EF1893">
        <w:rPr>
          <w:rFonts w:eastAsia="Times New Roman"/>
        </w:rPr>
        <w:t>:</w:t>
      </w:r>
    </w:p>
    <w:p w14:paraId="31548FB3" w14:textId="4BE3C69C" w:rsidR="00EF1893" w:rsidRPr="007E1AA9" w:rsidRDefault="00EF1893" w:rsidP="007E1AA9">
      <w:pPr>
        <w:pStyle w:val="Heading2"/>
        <w:ind w:left="720"/>
      </w:pPr>
      <w:r w:rsidRPr="005D18FF">
        <w:t>This includes commercial SaaS solutions, APIs, open-source models, embedded AI within third-party systems, and internally developed platforms.  (Add additional rows as needed)</w:t>
      </w:r>
    </w:p>
    <w:tbl>
      <w:tblPr>
        <w:tblW w:w="1089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4"/>
        <w:gridCol w:w="1331"/>
        <w:gridCol w:w="1260"/>
        <w:gridCol w:w="1425"/>
        <w:gridCol w:w="1952"/>
        <w:gridCol w:w="1933"/>
        <w:gridCol w:w="1805"/>
      </w:tblGrid>
      <w:tr w:rsidR="008E122B" w:rsidRPr="0025617F" w14:paraId="7E041F45" w14:textId="77777777" w:rsidTr="008E122B">
        <w:trPr>
          <w:tblHeader/>
          <w:tblCellSpacing w:w="15" w:type="dxa"/>
          <w:jc w:val="center"/>
        </w:trPr>
        <w:tc>
          <w:tcPr>
            <w:tcW w:w="1139" w:type="dxa"/>
            <w:vAlign w:val="bottom"/>
          </w:tcPr>
          <w:p w14:paraId="3B57665A" w14:textId="12D9924A" w:rsidR="00EF1893" w:rsidRPr="008E122B" w:rsidRDefault="00EF1893" w:rsidP="0025617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8E122B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Platform/ Tool Name (from </w:t>
            </w:r>
            <w:r w:rsidRPr="00C22841">
              <w:rPr>
                <w:rFonts w:ascii="Segoe UI Semibold" w:eastAsiaTheme="majorEastAsia" w:hAnsi="Segoe UI Semibold" w:cs="Segoe UI Semibold"/>
                <w:b/>
                <w:bCs/>
                <w:color w:val="C92513" w:themeColor="accent6" w:themeShade="BF"/>
                <w:sz w:val="18"/>
                <w:szCs w:val="18"/>
              </w:rPr>
              <w:t>Q.2</w:t>
            </w:r>
            <w:r w:rsidR="0025617F" w:rsidRPr="00C22841">
              <w:rPr>
                <w:rFonts w:ascii="Segoe UI Semibold" w:eastAsiaTheme="majorEastAsia" w:hAnsi="Segoe UI Semibold" w:cs="Segoe UI Semibold"/>
                <w:b/>
                <w:bCs/>
                <w:color w:val="C92513" w:themeColor="accent6" w:themeShade="BF"/>
                <w:sz w:val="18"/>
                <w:szCs w:val="18"/>
              </w:rPr>
              <w:t>2</w:t>
            </w:r>
            <w:r w:rsidRPr="00C22841">
              <w:rPr>
                <w:rFonts w:ascii="Segoe UI Semibold" w:eastAsiaTheme="majorEastAsia" w:hAnsi="Segoe UI Semibold" w:cs="Segoe UI Semibold"/>
                <w:color w:val="C92513" w:themeColor="accent6" w:themeShade="BF"/>
                <w:sz w:val="18"/>
                <w:szCs w:val="18"/>
              </w:rPr>
              <w:t xml:space="preserve"> </w:t>
            </w:r>
            <w:r w:rsidRPr="008E122B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above)</w:t>
            </w:r>
          </w:p>
        </w:tc>
        <w:tc>
          <w:tcPr>
            <w:tcW w:w="1301" w:type="dxa"/>
            <w:vAlign w:val="bottom"/>
            <w:hideMark/>
          </w:tcPr>
          <w:p w14:paraId="22FE5F71" w14:textId="77777777" w:rsidR="00EF1893" w:rsidRPr="008E122B" w:rsidRDefault="00EF1893" w:rsidP="0025617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8E122B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Program / Application Name</w:t>
            </w:r>
          </w:p>
        </w:tc>
        <w:tc>
          <w:tcPr>
            <w:tcW w:w="1230" w:type="dxa"/>
            <w:vAlign w:val="bottom"/>
          </w:tcPr>
          <w:p w14:paraId="13A0363D" w14:textId="77777777" w:rsidR="00EF1893" w:rsidRPr="008E122B" w:rsidRDefault="00EF1893" w:rsidP="0025617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8E122B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Primary Function</w:t>
            </w:r>
          </w:p>
        </w:tc>
        <w:tc>
          <w:tcPr>
            <w:tcW w:w="1395" w:type="dxa"/>
            <w:vAlign w:val="bottom"/>
            <w:hideMark/>
          </w:tcPr>
          <w:p w14:paraId="044D80E1" w14:textId="77777777" w:rsidR="00EF1893" w:rsidRPr="008E122B" w:rsidRDefault="00EF1893" w:rsidP="0025617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8E122B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Development Source (In-House / Vendor / Hybrid)</w:t>
            </w:r>
          </w:p>
        </w:tc>
        <w:tc>
          <w:tcPr>
            <w:tcW w:w="1922" w:type="dxa"/>
            <w:vAlign w:val="bottom"/>
            <w:hideMark/>
          </w:tcPr>
          <w:p w14:paraId="2C55EC7D" w14:textId="77777777" w:rsidR="00EF1893" w:rsidRPr="008E122B" w:rsidRDefault="00EF1893" w:rsidP="0025617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8E122B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Model Type (Select One)</w:t>
            </w:r>
          </w:p>
        </w:tc>
        <w:tc>
          <w:tcPr>
            <w:tcW w:w="1903" w:type="dxa"/>
            <w:vAlign w:val="bottom"/>
          </w:tcPr>
          <w:p w14:paraId="775E4C73" w14:textId="77777777" w:rsidR="00EF1893" w:rsidRPr="008E122B" w:rsidRDefault="00EF1893" w:rsidP="0025617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8E122B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Data Classification used (Public/Internal /confidential /Regulated)</w:t>
            </w:r>
          </w:p>
        </w:tc>
        <w:tc>
          <w:tcPr>
            <w:tcW w:w="1760" w:type="dxa"/>
            <w:vAlign w:val="bottom"/>
          </w:tcPr>
          <w:p w14:paraId="77A7DE32" w14:textId="77777777" w:rsidR="00EF1893" w:rsidRPr="008E122B" w:rsidRDefault="00EF1893" w:rsidP="0025617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8E122B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Business Owner or Sponsor</w:t>
            </w:r>
          </w:p>
        </w:tc>
      </w:tr>
      <w:tr w:rsidR="008E122B" w:rsidRPr="0025617F" w14:paraId="55A697DC" w14:textId="77777777" w:rsidTr="008E122B">
        <w:trPr>
          <w:tblCellSpacing w:w="15" w:type="dxa"/>
          <w:jc w:val="center"/>
        </w:trPr>
        <w:tc>
          <w:tcPr>
            <w:tcW w:w="1139" w:type="dxa"/>
            <w:vAlign w:val="bottom"/>
          </w:tcPr>
          <w:p w14:paraId="7F3084B0" w14:textId="65B26AEB" w:rsidR="00EF1893" w:rsidRPr="008E122B" w:rsidRDefault="008E122B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01" w:type="dxa"/>
            <w:vAlign w:val="bottom"/>
            <w:hideMark/>
          </w:tcPr>
          <w:p w14:paraId="035F4010" w14:textId="35725664" w:rsidR="00EF1893" w:rsidRPr="008E122B" w:rsidRDefault="008E122B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bottom"/>
          </w:tcPr>
          <w:p w14:paraId="78295D7B" w14:textId="3FBDC965" w:rsidR="00EF1893" w:rsidRPr="008E122B" w:rsidRDefault="008E122B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  <w:vAlign w:val="bottom"/>
            <w:hideMark/>
          </w:tcPr>
          <w:p w14:paraId="65F4364F" w14:textId="2F3A3CAD" w:rsidR="00EF1893" w:rsidRPr="008E122B" w:rsidRDefault="008E122B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22" w:type="dxa"/>
            <w:vAlign w:val="bottom"/>
            <w:hideMark/>
          </w:tcPr>
          <w:p w14:paraId="1DA253E0" w14:textId="77777777" w:rsidR="008E122B" w:rsidRPr="008E122B" w:rsidRDefault="00B80C5C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id w:val="-87784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22B" w:rsidRPr="008E122B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EF1893" w:rsidRPr="008E122B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Predictive/Scoring </w:t>
            </w:r>
          </w:p>
          <w:p w14:paraId="01CD2D30" w14:textId="71E1E2B3" w:rsidR="008E122B" w:rsidRPr="008E122B" w:rsidRDefault="00B80C5C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18"/>
                  <w:szCs w:val="18"/>
                </w:rPr>
                <w:id w:val="207767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22B">
                  <w:rPr>
                    <w:rFonts w:ascii="MS Gothic" w:eastAsia="MS Gothic" w:hAnsi="MS Gothic" w:cs="Segoe UI Symbol" w:hint="eastAsia"/>
                    <w:sz w:val="18"/>
                    <w:szCs w:val="18"/>
                  </w:rPr>
                  <w:t>☐</w:t>
                </w:r>
              </w:sdtContent>
            </w:sdt>
            <w:r w:rsidR="008E122B" w:rsidRPr="008E122B">
              <w:rPr>
                <w:rFonts w:ascii="Segoe UI Symbol" w:eastAsia="Times New Roman" w:hAnsi="Segoe UI Symbol" w:cs="Segoe UI Symbol"/>
                <w:sz w:val="18"/>
                <w:szCs w:val="18"/>
              </w:rPr>
              <w:t xml:space="preserve"> </w:t>
            </w:r>
            <w:r w:rsidR="00EF1893" w:rsidRPr="008E122B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NLP/Text Analytics </w:t>
            </w:r>
          </w:p>
          <w:p w14:paraId="44FB312F" w14:textId="77777777" w:rsidR="008E122B" w:rsidRPr="008E122B" w:rsidRDefault="00B80C5C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id w:val="146407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22B" w:rsidRPr="008E122B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EF1893" w:rsidRPr="008E122B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Generative AI </w:t>
            </w:r>
          </w:p>
          <w:p w14:paraId="45731524" w14:textId="68A48001" w:rsidR="00EF1893" w:rsidRPr="008E122B" w:rsidRDefault="00B80C5C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id w:val="-31819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22B" w:rsidRPr="008E122B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EF1893" w:rsidRPr="008E122B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Other: </w:t>
            </w:r>
            <w:r w:rsidR="008E122B"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E122B" w:rsidRPr="008E122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8E122B" w:rsidRPr="008E122B">
              <w:rPr>
                <w:rFonts w:asciiTheme="minorHAnsi" w:hAnsiTheme="minorHAnsi" w:cstheme="minorHAnsi"/>
                <w:sz w:val="18"/>
                <w:szCs w:val="18"/>
              </w:rPr>
            </w:r>
            <w:r w:rsidR="008E122B"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8E122B"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E122B"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E122B"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E122B"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E122B"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E122B"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03" w:type="dxa"/>
            <w:vAlign w:val="bottom"/>
          </w:tcPr>
          <w:p w14:paraId="6AFEEA8E" w14:textId="643C1141" w:rsidR="00EF1893" w:rsidRPr="008E122B" w:rsidRDefault="008E122B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760" w:type="dxa"/>
            <w:vAlign w:val="bottom"/>
          </w:tcPr>
          <w:p w14:paraId="507939AE" w14:textId="6590780C" w:rsidR="00EF1893" w:rsidRPr="008E122B" w:rsidRDefault="008E122B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8E122B" w:rsidRPr="0025617F" w14:paraId="20DF204E" w14:textId="77777777" w:rsidTr="008E122B">
        <w:trPr>
          <w:tblCellSpacing w:w="15" w:type="dxa"/>
          <w:jc w:val="center"/>
        </w:trPr>
        <w:tc>
          <w:tcPr>
            <w:tcW w:w="1139" w:type="dxa"/>
            <w:vAlign w:val="bottom"/>
          </w:tcPr>
          <w:p w14:paraId="731CAFFB" w14:textId="7339E816" w:rsidR="00EF1893" w:rsidRPr="008E122B" w:rsidRDefault="008E122B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01" w:type="dxa"/>
            <w:vAlign w:val="bottom"/>
            <w:hideMark/>
          </w:tcPr>
          <w:p w14:paraId="2E9820F4" w14:textId="62174862" w:rsidR="00EF1893" w:rsidRPr="008E122B" w:rsidRDefault="008E122B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bottom"/>
          </w:tcPr>
          <w:p w14:paraId="1D34F25B" w14:textId="5B2512C6" w:rsidR="00EF1893" w:rsidRPr="008E122B" w:rsidRDefault="008E122B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  <w:vAlign w:val="bottom"/>
            <w:hideMark/>
          </w:tcPr>
          <w:p w14:paraId="13424C00" w14:textId="14E46CC2" w:rsidR="00EF1893" w:rsidRPr="008E122B" w:rsidRDefault="008E122B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22" w:type="dxa"/>
            <w:vAlign w:val="bottom"/>
            <w:hideMark/>
          </w:tcPr>
          <w:p w14:paraId="4EBB6F76" w14:textId="77777777" w:rsidR="008E122B" w:rsidRPr="008E122B" w:rsidRDefault="00B80C5C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id w:val="142792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22B" w:rsidRPr="008E122B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EF1893" w:rsidRPr="008E122B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Predictive / Scoring </w:t>
            </w:r>
          </w:p>
          <w:p w14:paraId="7802E000" w14:textId="77777777" w:rsidR="008E122B" w:rsidRPr="008E122B" w:rsidRDefault="00B80C5C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id w:val="47179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22B" w:rsidRPr="008E122B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EF1893" w:rsidRPr="008E122B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NLP / Text Analytics </w:t>
            </w:r>
          </w:p>
          <w:p w14:paraId="002003F9" w14:textId="77777777" w:rsidR="008E122B" w:rsidRPr="008E122B" w:rsidRDefault="00B80C5C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id w:val="-10797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22B" w:rsidRPr="008E122B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EF1893" w:rsidRPr="008E122B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Generative AI </w:t>
            </w:r>
          </w:p>
          <w:p w14:paraId="19CAA6B7" w14:textId="4E57B471" w:rsidR="00EF1893" w:rsidRPr="008E122B" w:rsidRDefault="00B80C5C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8"/>
                  <w:szCs w:val="18"/>
                </w:rPr>
                <w:id w:val="-5308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22B" w:rsidRPr="008E122B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EF1893" w:rsidRPr="008E122B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Other: </w:t>
            </w:r>
            <w:r w:rsidR="008E122B"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E122B" w:rsidRPr="008E122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8E122B" w:rsidRPr="008E122B">
              <w:rPr>
                <w:rFonts w:asciiTheme="minorHAnsi" w:hAnsiTheme="minorHAnsi" w:cstheme="minorHAnsi"/>
                <w:sz w:val="18"/>
                <w:szCs w:val="18"/>
              </w:rPr>
            </w:r>
            <w:r w:rsidR="008E122B"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8E122B"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E122B"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E122B"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E122B"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E122B"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E122B"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03" w:type="dxa"/>
            <w:vAlign w:val="bottom"/>
          </w:tcPr>
          <w:p w14:paraId="0E6A7574" w14:textId="01B2C796" w:rsidR="00EF1893" w:rsidRPr="008E122B" w:rsidRDefault="008E122B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760" w:type="dxa"/>
            <w:vAlign w:val="bottom"/>
          </w:tcPr>
          <w:p w14:paraId="252894BF" w14:textId="60B9CF4C" w:rsidR="00EF1893" w:rsidRPr="008E122B" w:rsidRDefault="008E122B" w:rsidP="0074771F">
            <w:p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8E122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4F98D739" w14:textId="23D850F8" w:rsidR="0025617F" w:rsidRPr="0025617F" w:rsidRDefault="0025617F" w:rsidP="0025617F">
      <w:pPr>
        <w:tabs>
          <w:tab w:val="left" w:pos="3143"/>
        </w:tabs>
        <w:rPr>
          <w:rFonts w:asciiTheme="minorHAnsi" w:eastAsia="Times New Roman" w:hAnsiTheme="minorHAnsi" w:cstheme="minorHAnsi"/>
          <w:sz w:val="21"/>
          <w:szCs w:val="21"/>
        </w:rPr>
      </w:pPr>
    </w:p>
    <w:p w14:paraId="37281D8E" w14:textId="77777777" w:rsidR="0079339E" w:rsidRPr="003769CF" w:rsidRDefault="0079339E" w:rsidP="0079339E">
      <w:pPr>
        <w:pStyle w:val="Heading1"/>
        <w:rPr>
          <w:rFonts w:eastAsia="Times New Roman"/>
        </w:rPr>
      </w:pPr>
      <w:r w:rsidRPr="003769CF">
        <w:rPr>
          <w:rFonts w:eastAsia="Times New Roman"/>
        </w:rPr>
        <w:t>Section 7 — Consumer Transparency &amp; Governance</w:t>
      </w:r>
    </w:p>
    <w:p w14:paraId="19029945" w14:textId="77777777" w:rsidR="0079339E" w:rsidRDefault="0079339E" w:rsidP="0079339E">
      <w:pPr>
        <w:pStyle w:val="Heading2"/>
        <w:numPr>
          <w:ilvl w:val="0"/>
          <w:numId w:val="19"/>
        </w:numPr>
        <w:rPr>
          <w:rFonts w:eastAsia="Times New Roman"/>
        </w:rPr>
      </w:pPr>
      <w:r w:rsidRPr="003769CF">
        <w:rPr>
          <w:rFonts w:eastAsia="Times New Roman"/>
        </w:rPr>
        <w:t>Does your organization provide notice to consumers that AI is used in decisions affecting them?</w:t>
      </w:r>
    </w:p>
    <w:p w14:paraId="13BEA6E3" w14:textId="77777777" w:rsidR="0079339E" w:rsidRPr="004B547C" w:rsidRDefault="00B80C5C" w:rsidP="0079339E">
      <w:pPr>
        <w:pStyle w:val="Heading2"/>
        <w:ind w:left="720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98011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4B547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Yes</w:t>
      </w:r>
      <w:r w:rsidR="0079339E" w:rsidRPr="004B547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493483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4B547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No</w:t>
      </w:r>
      <w:r w:rsidR="0079339E" w:rsidRPr="004B547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1860464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4B547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In development</w:t>
      </w:r>
    </w:p>
    <w:p w14:paraId="14151C7F" w14:textId="77777777" w:rsidR="0079339E" w:rsidRDefault="0079339E" w:rsidP="0079339E">
      <w:pPr>
        <w:pStyle w:val="Heading2"/>
        <w:numPr>
          <w:ilvl w:val="0"/>
          <w:numId w:val="14"/>
        </w:numPr>
        <w:rPr>
          <w:rFonts w:eastAsia="Times New Roman"/>
        </w:rPr>
      </w:pPr>
      <w:r w:rsidRPr="003769CF">
        <w:rPr>
          <w:rFonts w:eastAsia="Times New Roman"/>
        </w:rPr>
        <w:t>Can consumers obtain explanations of AI-based decisions?</w:t>
      </w:r>
    </w:p>
    <w:p w14:paraId="08F2F94D" w14:textId="77777777" w:rsidR="0079339E" w:rsidRPr="004B547C" w:rsidRDefault="00B80C5C" w:rsidP="0079339E">
      <w:pPr>
        <w:pStyle w:val="Heading2"/>
        <w:ind w:left="720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1738281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4B547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Yes</w:t>
      </w:r>
      <w:r w:rsidR="0079339E" w:rsidRPr="004B547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440598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4B547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No</w:t>
      </w:r>
      <w:r w:rsidR="0079339E" w:rsidRPr="004B547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416594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4B547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In development</w:t>
      </w:r>
    </w:p>
    <w:p w14:paraId="6C52A52F" w14:textId="77777777" w:rsidR="0079339E" w:rsidRPr="004B547C" w:rsidRDefault="0079339E" w:rsidP="0079339E">
      <w:pPr>
        <w:pStyle w:val="Heading2"/>
        <w:numPr>
          <w:ilvl w:val="0"/>
          <w:numId w:val="14"/>
        </w:numPr>
        <w:rPr>
          <w:rFonts w:eastAsia="Times New Roman"/>
        </w:rPr>
      </w:pPr>
      <w:r w:rsidRPr="004B547C">
        <w:rPr>
          <w:rFonts w:eastAsia="Times New Roman"/>
        </w:rPr>
        <w:t>Board or senior management oversight:</w:t>
      </w:r>
    </w:p>
    <w:p w14:paraId="3997EE57" w14:textId="77777777" w:rsidR="0079339E" w:rsidRPr="004B547C" w:rsidRDefault="00B80C5C" w:rsidP="0079339E">
      <w:pPr>
        <w:pStyle w:val="Heading2"/>
        <w:ind w:left="720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429508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4B547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Board accountable for AIS Program</w:t>
      </w:r>
      <w:r w:rsidR="0079339E" w:rsidRPr="004B547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135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4B547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Senior Management accountable</w:t>
      </w:r>
      <w:r w:rsidR="0079339E" w:rsidRPr="004B547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-1444766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4B547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Governance committee responsible</w:t>
      </w:r>
      <w:r w:rsidR="0079339E" w:rsidRPr="004B547C">
        <w:rPr>
          <w:rFonts w:asciiTheme="minorHAnsi" w:eastAsia="Times New Roman" w:hAnsiTheme="minorHAnsi" w:cstheme="minorHAnsi"/>
          <w:color w:val="auto"/>
          <w:sz w:val="21"/>
          <w:szCs w:val="21"/>
        </w:rPr>
        <w:br/>
      </w:r>
      <w:sdt>
        <w:sdtPr>
          <w:rPr>
            <w:rFonts w:ascii="Segoe UI Symbol" w:eastAsia="Times New Roman" w:hAnsi="Segoe UI Symbol" w:cs="Segoe UI Symbol"/>
            <w:color w:val="auto"/>
            <w:sz w:val="21"/>
            <w:szCs w:val="21"/>
          </w:rPr>
          <w:id w:val="1078410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9E">
            <w:rPr>
              <w:rFonts w:ascii="MS Gothic" w:eastAsia="MS Gothic" w:hAnsi="MS Gothic" w:cs="Segoe UI Symbol" w:hint="eastAsia"/>
              <w:color w:val="auto"/>
              <w:sz w:val="21"/>
              <w:szCs w:val="21"/>
            </w:rPr>
            <w:t>☐</w:t>
          </w:r>
        </w:sdtContent>
      </w:sdt>
      <w:r w:rsidR="0079339E" w:rsidRPr="004B547C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Other: </w:t>
      </w:r>
      <w:r w:rsidR="0079339E" w:rsidRPr="007D50ED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9339E" w:rsidRPr="007D50ED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="0079339E" w:rsidRPr="007D50ED">
        <w:rPr>
          <w:rFonts w:asciiTheme="minorHAnsi" w:hAnsiTheme="minorHAnsi" w:cstheme="minorHAnsi"/>
          <w:sz w:val="21"/>
          <w:szCs w:val="21"/>
        </w:rPr>
      </w:r>
      <w:r w:rsidR="0079339E" w:rsidRPr="007D50ED">
        <w:rPr>
          <w:rFonts w:asciiTheme="minorHAnsi" w:hAnsiTheme="minorHAnsi" w:cstheme="minorHAnsi"/>
          <w:sz w:val="21"/>
          <w:szCs w:val="21"/>
        </w:rPr>
        <w:fldChar w:fldCharType="separate"/>
      </w:r>
      <w:r w:rsidR="0079339E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79339E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79339E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79339E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79339E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79339E" w:rsidRPr="007D50ED">
        <w:rPr>
          <w:rFonts w:asciiTheme="minorHAnsi" w:hAnsiTheme="minorHAnsi" w:cstheme="minorHAnsi"/>
          <w:sz w:val="21"/>
          <w:szCs w:val="21"/>
        </w:rPr>
        <w:fldChar w:fldCharType="end"/>
      </w:r>
    </w:p>
    <w:p w14:paraId="403CFBD4" w14:textId="77777777" w:rsidR="0079339E" w:rsidRPr="003769CF" w:rsidRDefault="0079339E" w:rsidP="0079339E">
      <w:pPr>
        <w:pStyle w:val="Heading1"/>
        <w:rPr>
          <w:rFonts w:eastAsia="Times New Roman"/>
        </w:rPr>
      </w:pPr>
      <w:r w:rsidRPr="003769CF">
        <w:rPr>
          <w:rFonts w:eastAsia="Times New Roman"/>
        </w:rPr>
        <w:t>Section 8 — Challenges &amp; Future Plans</w:t>
      </w:r>
    </w:p>
    <w:p w14:paraId="363FE490" w14:textId="06FD75E2" w:rsidR="006A010A" w:rsidRPr="006A010A" w:rsidRDefault="006A010A" w:rsidP="007E1AA9">
      <w:pPr>
        <w:pStyle w:val="Heading2"/>
        <w:numPr>
          <w:ilvl w:val="0"/>
          <w:numId w:val="14"/>
        </w:numPr>
        <w:rPr>
          <w:rFonts w:eastAsia="Times New Roman"/>
        </w:rPr>
      </w:pPr>
      <w:r w:rsidRPr="007E1AA9">
        <w:rPr>
          <w:rFonts w:eastAsia="Times New Roman"/>
        </w:rPr>
        <w:t>What barriers or challenges has your organization encountered in expanding AI adoption?</w:t>
      </w:r>
      <w:r w:rsidRPr="006A010A">
        <w:rPr>
          <w:rFonts w:eastAsia="Times New Roman"/>
        </w:rPr>
        <w:t xml:space="preserve"> (Select all that apply):</w:t>
      </w:r>
    </w:p>
    <w:p w14:paraId="0C8ECEFE" w14:textId="4048D560" w:rsidR="006A010A" w:rsidRPr="007E1AA9" w:rsidRDefault="00B80C5C" w:rsidP="007E1AA9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2135061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0A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Data quality, availability, or governance limitations</w:t>
      </w:r>
      <w:r w:rsidR="006A010A" w:rsidRPr="007E1AA9">
        <w:rPr>
          <w:rFonts w:asciiTheme="minorHAnsi" w:hAnsiTheme="minorHAnsi" w:cstheme="minorHAnsi"/>
          <w:sz w:val="21"/>
          <w:szCs w:val="21"/>
        </w:rPr>
        <w:br/>
      </w:r>
      <w:sdt>
        <w:sdtPr>
          <w:rPr>
            <w:rFonts w:asciiTheme="minorHAnsi" w:hAnsiTheme="minorHAnsi" w:cstheme="minorHAnsi"/>
            <w:sz w:val="21"/>
            <w:szCs w:val="21"/>
          </w:rPr>
          <w:id w:val="334577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0A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Integration challenges with legacy systems or infrastructure</w:t>
      </w:r>
      <w:r w:rsidR="006A010A" w:rsidRPr="007E1AA9">
        <w:rPr>
          <w:rFonts w:asciiTheme="minorHAnsi" w:hAnsiTheme="minorHAnsi" w:cstheme="minorHAnsi"/>
          <w:sz w:val="21"/>
          <w:szCs w:val="21"/>
        </w:rPr>
        <w:br/>
      </w:r>
      <w:sdt>
        <w:sdtPr>
          <w:rPr>
            <w:rFonts w:asciiTheme="minorHAnsi" w:hAnsiTheme="minorHAnsi" w:cstheme="minorHAnsi"/>
            <w:sz w:val="21"/>
            <w:szCs w:val="21"/>
          </w:rPr>
          <w:id w:val="-1656286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0A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Limited internal expertise or skilled resources</w:t>
      </w:r>
      <w:r w:rsidR="006A010A" w:rsidRPr="007E1AA9">
        <w:rPr>
          <w:rFonts w:asciiTheme="minorHAnsi" w:hAnsiTheme="minorHAnsi" w:cstheme="minorHAnsi"/>
          <w:sz w:val="21"/>
          <w:szCs w:val="21"/>
        </w:rPr>
        <w:br/>
      </w:r>
      <w:sdt>
        <w:sdtPr>
          <w:rPr>
            <w:rFonts w:asciiTheme="minorHAnsi" w:hAnsiTheme="minorHAnsi" w:cstheme="minorHAnsi"/>
            <w:sz w:val="21"/>
            <w:szCs w:val="21"/>
          </w:rPr>
          <w:id w:val="1968932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0A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Regulatory, legal, or compliance concerns</w:t>
      </w:r>
      <w:r w:rsidR="006A010A" w:rsidRPr="007E1AA9">
        <w:rPr>
          <w:rFonts w:asciiTheme="minorHAnsi" w:hAnsiTheme="minorHAnsi" w:cstheme="minorHAnsi"/>
          <w:sz w:val="21"/>
          <w:szCs w:val="21"/>
        </w:rPr>
        <w:br/>
      </w:r>
      <w:sdt>
        <w:sdtPr>
          <w:rPr>
            <w:rFonts w:asciiTheme="minorHAnsi" w:hAnsiTheme="minorHAnsi" w:cstheme="minorHAnsi"/>
            <w:sz w:val="21"/>
            <w:szCs w:val="21"/>
          </w:rPr>
          <w:id w:val="587653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0A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Budget or cost constraints</w:t>
      </w:r>
      <w:r w:rsidR="006A010A" w:rsidRPr="007E1AA9">
        <w:rPr>
          <w:rFonts w:asciiTheme="minorHAnsi" w:hAnsiTheme="minorHAnsi" w:cstheme="minorHAnsi"/>
          <w:sz w:val="21"/>
          <w:szCs w:val="21"/>
        </w:rPr>
        <w:br/>
      </w:r>
      <w:sdt>
        <w:sdtPr>
          <w:rPr>
            <w:rFonts w:asciiTheme="minorHAnsi" w:hAnsiTheme="minorHAnsi" w:cstheme="minorHAnsi"/>
            <w:sz w:val="21"/>
            <w:szCs w:val="21"/>
          </w:rPr>
          <w:id w:val="1884757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0A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Data privacy or cybersecurity risks</w:t>
      </w:r>
      <w:r w:rsidR="006A010A" w:rsidRPr="007E1AA9">
        <w:rPr>
          <w:rFonts w:asciiTheme="minorHAnsi" w:hAnsiTheme="minorHAnsi" w:cstheme="minorHAnsi"/>
          <w:sz w:val="21"/>
          <w:szCs w:val="21"/>
        </w:rPr>
        <w:br/>
      </w:r>
      <w:sdt>
        <w:sdtPr>
          <w:rPr>
            <w:rFonts w:asciiTheme="minorHAnsi" w:hAnsiTheme="minorHAnsi" w:cstheme="minorHAnsi"/>
            <w:sz w:val="21"/>
            <w:szCs w:val="21"/>
          </w:rPr>
          <w:id w:val="-815873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0A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Unclear business case or return on investment concerns</w:t>
      </w:r>
      <w:r w:rsidR="006A010A" w:rsidRPr="007E1AA9">
        <w:rPr>
          <w:rFonts w:asciiTheme="minorHAnsi" w:hAnsiTheme="minorHAnsi" w:cstheme="minorHAnsi"/>
          <w:sz w:val="21"/>
          <w:szCs w:val="21"/>
        </w:rPr>
        <w:br/>
      </w:r>
      <w:sdt>
        <w:sdtPr>
          <w:rPr>
            <w:rFonts w:asciiTheme="minorHAnsi" w:hAnsiTheme="minorHAnsi" w:cstheme="minorHAnsi"/>
            <w:sz w:val="21"/>
            <w:szCs w:val="21"/>
          </w:rPr>
          <w:id w:val="1842359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0A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Change management or organizational resistance</w:t>
      </w:r>
    </w:p>
    <w:p w14:paraId="5DA7A6DC" w14:textId="68AD9156" w:rsidR="006A010A" w:rsidRPr="007E1AA9" w:rsidRDefault="00B80C5C" w:rsidP="006A010A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1217241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0A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Third-party/vendor oversight concerns</w:t>
      </w:r>
    </w:p>
    <w:p w14:paraId="03B935CB" w14:textId="141203DF" w:rsidR="006A010A" w:rsidRPr="007E1AA9" w:rsidRDefault="00B80C5C" w:rsidP="006A010A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-848640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0A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Ethical, fairness, or bias risk considerations</w:t>
      </w:r>
    </w:p>
    <w:p w14:paraId="7351677D" w14:textId="4F25DEF1" w:rsidR="006A010A" w:rsidRPr="007E1AA9" w:rsidRDefault="00B80C5C" w:rsidP="006A010A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-1394962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0A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Other: </w:t>
      </w:r>
      <w:r w:rsidR="006A010A" w:rsidRPr="007D50ED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A010A" w:rsidRPr="007D50ED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="006A010A" w:rsidRPr="007D50ED">
        <w:rPr>
          <w:rFonts w:asciiTheme="minorHAnsi" w:hAnsiTheme="minorHAnsi" w:cstheme="minorHAnsi"/>
          <w:sz w:val="21"/>
          <w:szCs w:val="21"/>
        </w:rPr>
      </w:r>
      <w:r w:rsidR="006A010A" w:rsidRPr="007D50ED">
        <w:rPr>
          <w:rFonts w:asciiTheme="minorHAnsi" w:hAnsiTheme="minorHAnsi" w:cstheme="minorHAnsi"/>
          <w:sz w:val="21"/>
          <w:szCs w:val="21"/>
        </w:rPr>
        <w:fldChar w:fldCharType="separate"/>
      </w:r>
      <w:r w:rsidR="006A010A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6A010A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6A010A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6A010A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6A010A" w:rsidRPr="007D50ED">
        <w:rPr>
          <w:rFonts w:asciiTheme="minorHAnsi" w:hAnsiTheme="minorHAnsi" w:cstheme="minorHAnsi"/>
          <w:noProof/>
          <w:sz w:val="21"/>
          <w:szCs w:val="21"/>
        </w:rPr>
        <w:t> </w:t>
      </w:r>
      <w:r w:rsidR="006A010A" w:rsidRPr="007D50ED">
        <w:rPr>
          <w:rFonts w:asciiTheme="minorHAnsi" w:hAnsiTheme="minorHAnsi" w:cstheme="minorHAnsi"/>
          <w:sz w:val="21"/>
          <w:szCs w:val="21"/>
        </w:rPr>
        <w:fldChar w:fldCharType="end"/>
      </w:r>
    </w:p>
    <w:p w14:paraId="7185AD6C" w14:textId="77777777" w:rsidR="006A010A" w:rsidRPr="006A010A" w:rsidRDefault="006A010A" w:rsidP="007E1AA9">
      <w:pPr>
        <w:pStyle w:val="Heading2"/>
        <w:numPr>
          <w:ilvl w:val="0"/>
          <w:numId w:val="14"/>
        </w:numPr>
        <w:rPr>
          <w:rFonts w:eastAsia="Times New Roman"/>
        </w:rPr>
      </w:pPr>
      <w:r w:rsidRPr="006A010A">
        <w:rPr>
          <w:rFonts w:eastAsia="Times New Roman"/>
        </w:rPr>
        <w:t xml:space="preserve">How does your organization expect its investment in AI to change over the next 2-3 years? </w:t>
      </w:r>
    </w:p>
    <w:p w14:paraId="305AF601" w14:textId="75E499C9" w:rsidR="006A010A" w:rsidRPr="007E1AA9" w:rsidRDefault="00B80C5C" w:rsidP="006A010A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1362011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0A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Increase significantly</w:t>
      </w:r>
    </w:p>
    <w:p w14:paraId="2C9C6240" w14:textId="07C95963" w:rsidR="006A010A" w:rsidRPr="007E1AA9" w:rsidRDefault="00B80C5C" w:rsidP="006A010A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-141807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0A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Increase moderately</w:t>
      </w:r>
    </w:p>
    <w:p w14:paraId="0671FB95" w14:textId="6009DE00" w:rsidR="006A010A" w:rsidRPr="007E1AA9" w:rsidRDefault="00B80C5C" w:rsidP="006A010A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-1349328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0A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Remain approximately the same</w:t>
      </w:r>
    </w:p>
    <w:p w14:paraId="5DCD3DCC" w14:textId="3466E8AF" w:rsidR="006A010A" w:rsidRPr="007E1AA9" w:rsidRDefault="00B80C5C" w:rsidP="006A010A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395328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0A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Decrease </w:t>
      </w:r>
    </w:p>
    <w:p w14:paraId="25C89D91" w14:textId="34F73171" w:rsidR="006A010A" w:rsidRPr="007E1AA9" w:rsidRDefault="00B80C5C" w:rsidP="006A010A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-1426882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10A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Undetermined</w:t>
      </w:r>
    </w:p>
    <w:p w14:paraId="7BD88562" w14:textId="77777777" w:rsidR="006A010A" w:rsidRDefault="006A010A" w:rsidP="006A010A">
      <w:pPr>
        <w:rPr>
          <w:rFonts w:eastAsia="Times New Roman"/>
        </w:rPr>
      </w:pPr>
    </w:p>
    <w:p w14:paraId="42475C0B" w14:textId="379CAF60" w:rsidR="006A010A" w:rsidRPr="006A010A" w:rsidRDefault="006A010A" w:rsidP="007E1AA9">
      <w:pPr>
        <w:pStyle w:val="Heading2"/>
        <w:numPr>
          <w:ilvl w:val="0"/>
          <w:numId w:val="14"/>
        </w:numPr>
        <w:rPr>
          <w:rFonts w:eastAsia="Times New Roman"/>
        </w:rPr>
      </w:pPr>
      <w:r w:rsidRPr="006A010A">
        <w:rPr>
          <w:rFonts w:eastAsia="Times New Roman"/>
        </w:rPr>
        <w:t>Which types of AI-related risks are of greatest concern to your business?</w:t>
      </w:r>
    </w:p>
    <w:p w14:paraId="46A2DE93" w14:textId="48E1AC0F" w:rsidR="006A010A" w:rsidRPr="007E1AA9" w:rsidRDefault="00B80C5C" w:rsidP="006A010A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-1441072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7EC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Shadow AI risk</w:t>
      </w:r>
    </w:p>
    <w:p w14:paraId="7141904E" w14:textId="4C5B4903" w:rsidR="006A010A" w:rsidRPr="007E1AA9" w:rsidRDefault="00B80C5C" w:rsidP="006A010A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227728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7EC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Vendor and supply chain risk</w:t>
      </w:r>
    </w:p>
    <w:p w14:paraId="7B49F78B" w14:textId="48E50F4D" w:rsidR="006A010A" w:rsidRPr="007E1AA9" w:rsidRDefault="00B80C5C" w:rsidP="006A010A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-32073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7EC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Model integrity and hallucination risk</w:t>
      </w:r>
    </w:p>
    <w:p w14:paraId="5FAA8F66" w14:textId="229CC071" w:rsidR="006A010A" w:rsidRPr="007E1AA9" w:rsidRDefault="00B80C5C" w:rsidP="006A010A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-1737240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7EC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Regulatory and compliance risk</w:t>
      </w:r>
    </w:p>
    <w:p w14:paraId="2D4C184B" w14:textId="33C0DB0F" w:rsidR="006A010A" w:rsidRPr="007E1AA9" w:rsidRDefault="00B80C5C" w:rsidP="006A010A">
      <w:pPr>
        <w:ind w:left="720"/>
        <w:rPr>
          <w:rFonts w:asciiTheme="minorHAnsi" w:hAnsiTheme="minorHAnsi" w:cstheme="minorHAnsi"/>
          <w:sz w:val="21"/>
          <w:szCs w:val="21"/>
        </w:rPr>
      </w:pPr>
      <w:sdt>
        <w:sdtPr>
          <w:rPr>
            <w:rFonts w:asciiTheme="minorHAnsi" w:hAnsiTheme="minorHAnsi" w:cstheme="minorHAnsi"/>
            <w:sz w:val="21"/>
            <w:szCs w:val="21"/>
          </w:rPr>
          <w:id w:val="1768582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7EC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AI-enabled cyberattack risk</w:t>
      </w:r>
    </w:p>
    <w:p w14:paraId="7E49FF29" w14:textId="7267893B" w:rsidR="006A010A" w:rsidRPr="007E1AA9" w:rsidRDefault="00B80C5C" w:rsidP="007E1AA9">
      <w:pPr>
        <w:ind w:left="720"/>
      </w:pPr>
      <w:sdt>
        <w:sdtPr>
          <w:rPr>
            <w:rFonts w:asciiTheme="minorHAnsi" w:hAnsiTheme="minorHAnsi" w:cstheme="minorHAnsi"/>
            <w:sz w:val="21"/>
            <w:szCs w:val="21"/>
          </w:rPr>
          <w:id w:val="-557863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7EC">
            <w:rPr>
              <w:rFonts w:ascii="MS Gothic" w:eastAsia="MS Gothic" w:hAnsi="MS Gothic" w:cstheme="minorHAnsi" w:hint="eastAsia"/>
              <w:sz w:val="21"/>
              <w:szCs w:val="21"/>
            </w:rPr>
            <w:t>☐</w:t>
          </w:r>
        </w:sdtContent>
      </w:sdt>
      <w:r w:rsidR="006A010A" w:rsidRPr="007E1AA9">
        <w:rPr>
          <w:rFonts w:asciiTheme="minorHAnsi" w:hAnsiTheme="minorHAnsi" w:cstheme="minorHAnsi"/>
          <w:sz w:val="21"/>
          <w:szCs w:val="21"/>
        </w:rPr>
        <w:t xml:space="preserve"> Other: _______________________________________</w:t>
      </w:r>
    </w:p>
    <w:p w14:paraId="4AFFB878" w14:textId="48FA1BDE" w:rsidR="0079339E" w:rsidRPr="007E1AA9" w:rsidRDefault="006A010A" w:rsidP="007E1AA9">
      <w:pPr>
        <w:pStyle w:val="Heading2"/>
        <w:numPr>
          <w:ilvl w:val="0"/>
          <w:numId w:val="14"/>
        </w:numPr>
      </w:pPr>
      <w:r w:rsidRPr="007E1AA9">
        <w:t>Please describe any planned or anticipated AI initiatives over the next 2-3 years</w:t>
      </w:r>
      <w:r w:rsidR="0079339E" w:rsidRPr="007E1AA9">
        <w:t>:</w:t>
      </w:r>
    </w:p>
    <w:p w14:paraId="4F54AC02" w14:textId="77777777" w:rsidR="0079339E" w:rsidRPr="005764DA" w:rsidRDefault="0079339E" w:rsidP="0079339E">
      <w:pPr>
        <w:pStyle w:val="Heading2"/>
        <w:ind w:left="720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r w:rsidRPr="005764DA">
        <w:rPr>
          <w:rFonts w:asciiTheme="minorHAnsi" w:hAnsiTheme="minorHAnsi" w:cstheme="minorHAnsi"/>
          <w:color w:val="auto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764DA">
        <w:rPr>
          <w:rFonts w:asciiTheme="minorHAnsi" w:hAnsiTheme="minorHAnsi" w:cstheme="minorHAnsi"/>
          <w:color w:val="auto"/>
          <w:sz w:val="21"/>
          <w:szCs w:val="21"/>
        </w:rPr>
        <w:instrText xml:space="preserve"> FORMTEXT </w:instrText>
      </w:r>
      <w:r w:rsidRPr="005764DA">
        <w:rPr>
          <w:rFonts w:asciiTheme="minorHAnsi" w:hAnsiTheme="minorHAnsi" w:cstheme="minorHAnsi"/>
          <w:color w:val="auto"/>
          <w:sz w:val="21"/>
          <w:szCs w:val="21"/>
        </w:rPr>
      </w:r>
      <w:r w:rsidRPr="005764DA">
        <w:rPr>
          <w:rFonts w:asciiTheme="minorHAnsi" w:hAnsiTheme="minorHAnsi" w:cstheme="minorHAnsi"/>
          <w:color w:val="auto"/>
          <w:sz w:val="21"/>
          <w:szCs w:val="21"/>
        </w:rPr>
        <w:fldChar w:fldCharType="separate"/>
      </w:r>
      <w:r w:rsidRPr="005764DA">
        <w:rPr>
          <w:rFonts w:asciiTheme="minorHAnsi" w:hAnsiTheme="minorHAnsi" w:cstheme="minorHAnsi"/>
          <w:noProof/>
          <w:color w:val="auto"/>
          <w:sz w:val="21"/>
          <w:szCs w:val="21"/>
        </w:rPr>
        <w:t> </w:t>
      </w:r>
      <w:r w:rsidRPr="005764DA">
        <w:rPr>
          <w:rFonts w:asciiTheme="minorHAnsi" w:hAnsiTheme="minorHAnsi" w:cstheme="minorHAnsi"/>
          <w:noProof/>
          <w:color w:val="auto"/>
          <w:sz w:val="21"/>
          <w:szCs w:val="21"/>
        </w:rPr>
        <w:t> </w:t>
      </w:r>
      <w:r w:rsidRPr="005764DA">
        <w:rPr>
          <w:rFonts w:asciiTheme="minorHAnsi" w:hAnsiTheme="minorHAnsi" w:cstheme="minorHAnsi"/>
          <w:noProof/>
          <w:color w:val="auto"/>
          <w:sz w:val="21"/>
          <w:szCs w:val="21"/>
        </w:rPr>
        <w:t> </w:t>
      </w:r>
      <w:r w:rsidRPr="005764DA">
        <w:rPr>
          <w:rFonts w:asciiTheme="minorHAnsi" w:hAnsiTheme="minorHAnsi" w:cstheme="minorHAnsi"/>
          <w:noProof/>
          <w:color w:val="auto"/>
          <w:sz w:val="21"/>
          <w:szCs w:val="21"/>
        </w:rPr>
        <w:t> </w:t>
      </w:r>
      <w:r w:rsidRPr="005764DA">
        <w:rPr>
          <w:rFonts w:asciiTheme="minorHAnsi" w:hAnsiTheme="minorHAnsi" w:cstheme="minorHAnsi"/>
          <w:noProof/>
          <w:color w:val="auto"/>
          <w:sz w:val="21"/>
          <w:szCs w:val="21"/>
        </w:rPr>
        <w:t> </w:t>
      </w:r>
      <w:r w:rsidRPr="005764DA">
        <w:rPr>
          <w:rFonts w:asciiTheme="minorHAnsi" w:hAnsiTheme="minorHAnsi" w:cstheme="minorHAnsi"/>
          <w:color w:val="auto"/>
          <w:sz w:val="21"/>
          <w:szCs w:val="21"/>
        </w:rPr>
        <w:fldChar w:fldCharType="end"/>
      </w:r>
    </w:p>
    <w:p w14:paraId="7E57AF73" w14:textId="77777777" w:rsidR="0079339E" w:rsidRPr="003769CF" w:rsidRDefault="0079339E" w:rsidP="0079339E">
      <w:pPr>
        <w:pStyle w:val="Heading1"/>
        <w:rPr>
          <w:rFonts w:eastAsia="Times New Roman"/>
        </w:rPr>
      </w:pPr>
      <w:r w:rsidRPr="003769CF">
        <w:rPr>
          <w:rFonts w:eastAsia="Times New Roman"/>
        </w:rPr>
        <w:t>Section 9 — Additional Comments</w:t>
      </w:r>
    </w:p>
    <w:p w14:paraId="04F2D01C" w14:textId="6B775C82" w:rsidR="0079339E" w:rsidRDefault="006A010A" w:rsidP="006A010A">
      <w:pPr>
        <w:pStyle w:val="Heading2"/>
        <w:numPr>
          <w:ilvl w:val="0"/>
          <w:numId w:val="15"/>
        </w:numPr>
        <w:rPr>
          <w:rFonts w:eastAsia="Times New Roman"/>
        </w:rPr>
      </w:pPr>
      <w:r w:rsidRPr="006A010A">
        <w:rPr>
          <w:rFonts w:eastAsia="Times New Roman"/>
        </w:rPr>
        <w:t>Please provide any additional context, considerations, or relevant examples that may assist in our review.</w:t>
      </w:r>
    </w:p>
    <w:p w14:paraId="05A769A6" w14:textId="6498104F" w:rsidR="005764DA" w:rsidRPr="0079339E" w:rsidRDefault="0079339E" w:rsidP="0079339E">
      <w:pPr>
        <w:pStyle w:val="Heading2"/>
        <w:ind w:left="720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r w:rsidRPr="005764DA">
        <w:rPr>
          <w:rFonts w:asciiTheme="minorHAnsi" w:hAnsiTheme="minorHAnsi" w:cstheme="minorHAnsi"/>
          <w:color w:val="auto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764DA">
        <w:rPr>
          <w:rFonts w:asciiTheme="minorHAnsi" w:hAnsiTheme="minorHAnsi" w:cstheme="minorHAnsi"/>
          <w:color w:val="auto"/>
          <w:sz w:val="21"/>
          <w:szCs w:val="21"/>
        </w:rPr>
        <w:instrText xml:space="preserve"> FORMTEXT </w:instrText>
      </w:r>
      <w:r w:rsidRPr="005764DA">
        <w:rPr>
          <w:rFonts w:asciiTheme="minorHAnsi" w:hAnsiTheme="minorHAnsi" w:cstheme="minorHAnsi"/>
          <w:color w:val="auto"/>
          <w:sz w:val="21"/>
          <w:szCs w:val="21"/>
        </w:rPr>
      </w:r>
      <w:r w:rsidRPr="005764DA">
        <w:rPr>
          <w:rFonts w:asciiTheme="minorHAnsi" w:hAnsiTheme="minorHAnsi" w:cstheme="minorHAnsi"/>
          <w:color w:val="auto"/>
          <w:sz w:val="21"/>
          <w:szCs w:val="21"/>
        </w:rPr>
        <w:fldChar w:fldCharType="separate"/>
      </w:r>
      <w:r w:rsidRPr="005764DA">
        <w:rPr>
          <w:rFonts w:asciiTheme="minorHAnsi" w:hAnsiTheme="minorHAnsi" w:cstheme="minorHAnsi"/>
          <w:noProof/>
          <w:color w:val="auto"/>
          <w:sz w:val="21"/>
          <w:szCs w:val="21"/>
        </w:rPr>
        <w:t> </w:t>
      </w:r>
      <w:r w:rsidRPr="005764DA">
        <w:rPr>
          <w:rFonts w:asciiTheme="minorHAnsi" w:hAnsiTheme="minorHAnsi" w:cstheme="minorHAnsi"/>
          <w:noProof/>
          <w:color w:val="auto"/>
          <w:sz w:val="21"/>
          <w:szCs w:val="21"/>
        </w:rPr>
        <w:t> </w:t>
      </w:r>
      <w:r w:rsidRPr="005764DA">
        <w:rPr>
          <w:rFonts w:asciiTheme="minorHAnsi" w:hAnsiTheme="minorHAnsi" w:cstheme="minorHAnsi"/>
          <w:noProof/>
          <w:color w:val="auto"/>
          <w:sz w:val="21"/>
          <w:szCs w:val="21"/>
        </w:rPr>
        <w:t> </w:t>
      </w:r>
      <w:r w:rsidRPr="005764DA">
        <w:rPr>
          <w:rFonts w:asciiTheme="minorHAnsi" w:hAnsiTheme="minorHAnsi" w:cstheme="minorHAnsi"/>
          <w:noProof/>
          <w:color w:val="auto"/>
          <w:sz w:val="21"/>
          <w:szCs w:val="21"/>
        </w:rPr>
        <w:t> </w:t>
      </w:r>
      <w:r w:rsidRPr="005764DA">
        <w:rPr>
          <w:rFonts w:asciiTheme="minorHAnsi" w:hAnsiTheme="minorHAnsi" w:cstheme="minorHAnsi"/>
          <w:noProof/>
          <w:color w:val="auto"/>
          <w:sz w:val="21"/>
          <w:szCs w:val="21"/>
        </w:rPr>
        <w:t> </w:t>
      </w:r>
      <w:r w:rsidRPr="005764DA">
        <w:rPr>
          <w:rFonts w:asciiTheme="minorHAnsi" w:hAnsiTheme="minorHAnsi" w:cstheme="minorHAnsi"/>
          <w:color w:val="auto"/>
          <w:sz w:val="21"/>
          <w:szCs w:val="21"/>
        </w:rPr>
        <w:fldChar w:fldCharType="end"/>
      </w:r>
    </w:p>
    <w:sectPr w:rsidR="005764DA" w:rsidRPr="0079339E" w:rsidSect="00EB63F2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0" w:footer="47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C3E51" w14:textId="77777777" w:rsidR="00B80C5C" w:rsidRDefault="00B80C5C" w:rsidP="00134171">
      <w:r>
        <w:separator/>
      </w:r>
    </w:p>
  </w:endnote>
  <w:endnote w:type="continuationSeparator" w:id="0">
    <w:p w14:paraId="6FE6A0CD" w14:textId="77777777" w:rsidR="00B80C5C" w:rsidRDefault="00B80C5C" w:rsidP="0013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417006"/>
      <w:docPartObj>
        <w:docPartGallery w:val="Page Numbers (Bottom of Page)"/>
        <w:docPartUnique/>
      </w:docPartObj>
    </w:sdtPr>
    <w:sdtEndPr>
      <w:rPr>
        <w:rFonts w:ascii="Segoe UI" w:hAnsi="Segoe UI" w:cs="Segoe UI"/>
        <w:noProof/>
        <w:sz w:val="20"/>
        <w:szCs w:val="20"/>
      </w:rPr>
    </w:sdtEndPr>
    <w:sdtContent>
      <w:p w14:paraId="35E54788" w14:textId="77777777" w:rsidR="001B4C9C" w:rsidRPr="004966BD" w:rsidRDefault="001B4C9C" w:rsidP="004966BD">
        <w:pPr>
          <w:pStyle w:val="Footer"/>
          <w:jc w:val="center"/>
          <w:rPr>
            <w:rFonts w:ascii="Segoe UI" w:hAnsi="Segoe UI" w:cs="Segoe UI"/>
            <w:sz w:val="20"/>
            <w:szCs w:val="20"/>
          </w:rPr>
        </w:pPr>
        <w:r w:rsidRPr="004966BD">
          <w:rPr>
            <w:rFonts w:ascii="Segoe UI" w:hAnsi="Segoe UI" w:cs="Segoe UI"/>
            <w:sz w:val="20"/>
            <w:szCs w:val="20"/>
          </w:rPr>
          <w:fldChar w:fldCharType="begin"/>
        </w:r>
        <w:r w:rsidRPr="004966BD">
          <w:rPr>
            <w:rFonts w:ascii="Segoe UI" w:hAnsi="Segoe UI" w:cs="Segoe UI"/>
            <w:sz w:val="20"/>
            <w:szCs w:val="20"/>
          </w:rPr>
          <w:instrText xml:space="preserve"> PAGE   \* MERGEFORMAT </w:instrText>
        </w:r>
        <w:r w:rsidRPr="004966BD">
          <w:rPr>
            <w:rFonts w:ascii="Segoe UI" w:hAnsi="Segoe UI" w:cs="Segoe UI"/>
            <w:sz w:val="20"/>
            <w:szCs w:val="20"/>
          </w:rPr>
          <w:fldChar w:fldCharType="separate"/>
        </w:r>
        <w:r w:rsidRPr="004966BD">
          <w:rPr>
            <w:rFonts w:ascii="Segoe UI" w:hAnsi="Segoe UI" w:cs="Segoe UI"/>
            <w:noProof/>
            <w:sz w:val="20"/>
            <w:szCs w:val="20"/>
          </w:rPr>
          <w:t>2</w:t>
        </w:r>
        <w:r w:rsidRPr="004966BD">
          <w:rPr>
            <w:rFonts w:ascii="Segoe UI" w:hAnsi="Segoe UI" w:cs="Segoe UI"/>
            <w:noProof/>
            <w:sz w:val="20"/>
            <w:szCs w:val="20"/>
          </w:rPr>
          <w:fldChar w:fldCharType="end"/>
        </w:r>
      </w:p>
    </w:sdtContent>
  </w:sdt>
  <w:p w14:paraId="37F60067" w14:textId="77777777" w:rsidR="001B4C9C" w:rsidRDefault="001B4C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74889" w14:textId="78A02813" w:rsidR="00EB63F2" w:rsidRPr="00EB63F2" w:rsidRDefault="00EB63F2" w:rsidP="00EB63F2">
    <w:pPr>
      <w:widowControl w:val="0"/>
      <w:autoSpaceDE w:val="0"/>
      <w:autoSpaceDN w:val="0"/>
      <w:spacing w:before="14"/>
      <w:ind w:left="-1080" w:right="-990"/>
      <w:jc w:val="right"/>
      <w:rPr>
        <w:rFonts w:asciiTheme="minorHAnsi" w:eastAsia="Arial" w:hAnsiTheme="minorHAnsi" w:cstheme="minorHAnsi"/>
        <w:color w:val="231F20"/>
        <w:sz w:val="16"/>
        <w:szCs w:val="16"/>
        <w:lang w:bidi="en-US"/>
      </w:rPr>
    </w:pPr>
    <w:r w:rsidRPr="00EB63F2">
      <w:rPr>
        <w:rFonts w:asciiTheme="minorHAnsi" w:eastAsia="Arial" w:hAnsiTheme="minorHAnsi" w:cstheme="minorHAnsi"/>
        <w:color w:val="231F20"/>
        <w:sz w:val="16"/>
        <w:szCs w:val="16"/>
        <w:lang w:bidi="en-US"/>
      </w:rPr>
      <w:t>101 E. Wilson Street | P.O. Box 7873 | Madison, WI 53707-7873</w:t>
    </w:r>
  </w:p>
  <w:p w14:paraId="24C6941A" w14:textId="77777777" w:rsidR="00EB63F2" w:rsidRPr="00EB63F2" w:rsidRDefault="00EB63F2" w:rsidP="00EB63F2">
    <w:pPr>
      <w:widowControl w:val="0"/>
      <w:autoSpaceDE w:val="0"/>
      <w:autoSpaceDN w:val="0"/>
      <w:spacing w:before="14"/>
      <w:ind w:left="-1080" w:right="-990"/>
      <w:jc w:val="right"/>
      <w:rPr>
        <w:rFonts w:asciiTheme="minorHAnsi" w:eastAsia="Arial" w:hAnsiTheme="minorHAnsi" w:cstheme="minorHAnsi"/>
        <w:color w:val="231F20"/>
        <w:sz w:val="16"/>
        <w:szCs w:val="16"/>
        <w:lang w:bidi="en-US"/>
      </w:rPr>
    </w:pPr>
    <w:r w:rsidRPr="00EB63F2">
      <w:rPr>
        <w:rFonts w:asciiTheme="minorHAnsi" w:eastAsia="Arial" w:hAnsiTheme="minorHAnsi" w:cstheme="minorHAnsi"/>
        <w:color w:val="231F20"/>
        <w:sz w:val="16"/>
        <w:szCs w:val="16"/>
        <w:lang w:bidi="en-US"/>
      </w:rPr>
      <w:t>p: 608-266-0953 | p: 1-800-236-8517 | f: 608-264-6237</w:t>
    </w:r>
  </w:p>
  <w:p w14:paraId="712C654F" w14:textId="2A13FB99" w:rsidR="00EB63F2" w:rsidRPr="00EB63F2" w:rsidRDefault="00EB63F2" w:rsidP="00EB63F2">
    <w:pPr>
      <w:widowControl w:val="0"/>
      <w:tabs>
        <w:tab w:val="center" w:pos="4680"/>
        <w:tab w:val="left" w:pos="7020"/>
        <w:tab w:val="right" w:pos="9360"/>
      </w:tabs>
      <w:autoSpaceDE w:val="0"/>
      <w:autoSpaceDN w:val="0"/>
      <w:ind w:left="-1080" w:right="-990"/>
      <w:rPr>
        <w:rFonts w:asciiTheme="minorHAnsi" w:eastAsia="Arial" w:hAnsiTheme="minorHAnsi" w:cstheme="minorHAnsi"/>
        <w:noProof/>
        <w:sz w:val="16"/>
        <w:szCs w:val="16"/>
      </w:rPr>
    </w:pPr>
    <w:r w:rsidRPr="00EB63F2">
      <w:rPr>
        <w:rFonts w:ascii="Arial" w:eastAsia="Arial" w:hAnsi="Arial" w:cs="Arial"/>
        <w:noProof/>
        <w:sz w:val="16"/>
        <w:szCs w:val="16"/>
      </w:rPr>
      <w:t xml:space="preserve">        </w:t>
    </w:r>
    <w:r w:rsidRPr="00EB63F2">
      <w:rPr>
        <w:rFonts w:asciiTheme="minorHAnsi" w:eastAsia="Arial" w:hAnsiTheme="minorHAnsi" w:cstheme="minorHAnsi"/>
        <w:noProof/>
        <w:sz w:val="16"/>
        <w:szCs w:val="16"/>
      </w:rPr>
      <w:t xml:space="preserve">OCI </w:t>
    </w:r>
    <w:r w:rsidR="00CC07DF">
      <w:rPr>
        <w:rFonts w:asciiTheme="minorHAnsi" w:eastAsia="Arial" w:hAnsiTheme="minorHAnsi" w:cstheme="minorHAnsi"/>
        <w:noProof/>
        <w:sz w:val="16"/>
        <w:szCs w:val="16"/>
      </w:rPr>
      <w:t>21</w:t>
    </w:r>
    <w:r w:rsidRPr="00EB63F2">
      <w:rPr>
        <w:rFonts w:asciiTheme="minorHAnsi" w:eastAsia="Arial" w:hAnsiTheme="minorHAnsi" w:cstheme="minorHAnsi"/>
        <w:noProof/>
        <w:sz w:val="16"/>
        <w:szCs w:val="16"/>
      </w:rPr>
      <w:t>-</w:t>
    </w:r>
    <w:r w:rsidR="00CC07DF">
      <w:rPr>
        <w:rFonts w:asciiTheme="minorHAnsi" w:eastAsia="Arial" w:hAnsiTheme="minorHAnsi" w:cstheme="minorHAnsi"/>
        <w:noProof/>
        <w:sz w:val="16"/>
        <w:szCs w:val="16"/>
      </w:rPr>
      <w:t>300</w:t>
    </w:r>
    <w:r w:rsidRPr="00EB63F2">
      <w:rPr>
        <w:rFonts w:asciiTheme="minorHAnsi" w:eastAsia="Arial" w:hAnsiTheme="minorHAnsi" w:cstheme="minorHAnsi"/>
        <w:noProof/>
        <w:sz w:val="16"/>
        <w:szCs w:val="16"/>
      </w:rPr>
      <w:t xml:space="preserve"> (</w:t>
    </w:r>
    <w:r w:rsidR="004966BD">
      <w:rPr>
        <w:rFonts w:asciiTheme="minorHAnsi" w:eastAsia="Arial" w:hAnsiTheme="minorHAnsi" w:cstheme="minorHAnsi"/>
        <w:noProof/>
        <w:sz w:val="16"/>
        <w:szCs w:val="16"/>
      </w:rPr>
      <w:t>C</w:t>
    </w:r>
    <w:r w:rsidRPr="00EB63F2">
      <w:rPr>
        <w:rFonts w:asciiTheme="minorHAnsi" w:eastAsia="Arial" w:hAnsiTheme="minorHAnsi" w:cstheme="minorHAnsi"/>
        <w:noProof/>
        <w:sz w:val="16"/>
        <w:szCs w:val="16"/>
      </w:rPr>
      <w:t xml:space="preserve"> </w:t>
    </w:r>
    <w:r w:rsidR="004966BD" w:rsidRPr="004966BD">
      <w:rPr>
        <w:rFonts w:asciiTheme="minorHAnsi" w:eastAsia="Arial" w:hAnsiTheme="minorHAnsi" w:cstheme="minorHAnsi"/>
        <w:noProof/>
        <w:sz w:val="16"/>
        <w:szCs w:val="16"/>
      </w:rPr>
      <w:t>5/</w:t>
    </w:r>
    <w:r w:rsidRPr="00EB63F2">
      <w:rPr>
        <w:rFonts w:asciiTheme="minorHAnsi" w:eastAsia="Arial" w:hAnsiTheme="minorHAnsi" w:cstheme="minorHAnsi"/>
        <w:noProof/>
        <w:sz w:val="16"/>
        <w:szCs w:val="16"/>
      </w:rPr>
      <w:t>202</w:t>
    </w:r>
    <w:r w:rsidR="004966BD" w:rsidRPr="004966BD">
      <w:rPr>
        <w:rFonts w:asciiTheme="minorHAnsi" w:eastAsia="Arial" w:hAnsiTheme="minorHAnsi" w:cstheme="minorHAnsi"/>
        <w:noProof/>
        <w:sz w:val="16"/>
        <w:szCs w:val="16"/>
      </w:rPr>
      <w:t>6</w:t>
    </w:r>
    <w:r w:rsidRPr="00EB63F2">
      <w:rPr>
        <w:rFonts w:asciiTheme="minorHAnsi" w:eastAsia="Arial" w:hAnsiTheme="minorHAnsi" w:cstheme="minorHAnsi"/>
        <w:noProof/>
        <w:sz w:val="16"/>
        <w:szCs w:val="16"/>
      </w:rPr>
      <w:t>)</w:t>
    </w:r>
    <w:r>
      <w:rPr>
        <w:rFonts w:ascii="Arial" w:eastAsia="Arial" w:hAnsi="Arial" w:cs="Arial"/>
        <w:noProof/>
        <w:sz w:val="16"/>
        <w:szCs w:val="16"/>
      </w:rPr>
      <w:tab/>
    </w:r>
    <w:r w:rsidRPr="00EB63F2">
      <w:rPr>
        <w:rFonts w:ascii="Segoe UI" w:eastAsia="Arial" w:hAnsi="Segoe UI" w:cs="Segoe UI"/>
        <w:sz w:val="20"/>
        <w:szCs w:val="20"/>
      </w:rPr>
      <w:fldChar w:fldCharType="begin"/>
    </w:r>
    <w:r w:rsidRPr="00EB63F2">
      <w:rPr>
        <w:rFonts w:ascii="Segoe UI" w:eastAsia="Arial" w:hAnsi="Segoe UI" w:cs="Segoe UI"/>
        <w:sz w:val="20"/>
        <w:szCs w:val="20"/>
      </w:rPr>
      <w:instrText xml:space="preserve"> PAGE   \* MERGEFORMAT </w:instrText>
    </w:r>
    <w:r w:rsidRPr="00EB63F2">
      <w:rPr>
        <w:rFonts w:ascii="Segoe UI" w:eastAsia="Arial" w:hAnsi="Segoe UI" w:cs="Segoe UI"/>
        <w:sz w:val="20"/>
        <w:szCs w:val="20"/>
      </w:rPr>
      <w:fldChar w:fldCharType="separate"/>
    </w:r>
    <w:r w:rsidRPr="00EB63F2">
      <w:rPr>
        <w:rFonts w:ascii="Segoe UI" w:eastAsia="Arial" w:hAnsi="Segoe UI" w:cs="Segoe UI"/>
        <w:sz w:val="20"/>
        <w:szCs w:val="20"/>
      </w:rPr>
      <w:t>15</w:t>
    </w:r>
    <w:r w:rsidRPr="00EB63F2">
      <w:rPr>
        <w:rFonts w:ascii="Segoe UI" w:eastAsia="Arial" w:hAnsi="Segoe UI" w:cs="Segoe UI"/>
        <w:noProof/>
        <w:sz w:val="20"/>
        <w:szCs w:val="20"/>
      </w:rPr>
      <w:fldChar w:fldCharType="end"/>
    </w:r>
    <w:r>
      <w:rPr>
        <w:rFonts w:ascii="Arial" w:eastAsia="Arial" w:hAnsi="Arial" w:cs="Arial"/>
        <w:noProof/>
        <w:sz w:val="20"/>
        <w:szCs w:val="20"/>
      </w:rPr>
      <w:tab/>
      <w:t xml:space="preserve">      </w:t>
    </w:r>
    <w:r w:rsidR="004966BD">
      <w:rPr>
        <w:rFonts w:ascii="Arial" w:eastAsia="Arial" w:hAnsi="Arial" w:cs="Arial"/>
        <w:noProof/>
        <w:sz w:val="20"/>
        <w:szCs w:val="20"/>
      </w:rPr>
      <w:t xml:space="preserve"> </w:t>
    </w:r>
    <w:r>
      <w:rPr>
        <w:rFonts w:ascii="Arial" w:eastAsia="Arial" w:hAnsi="Arial" w:cs="Arial"/>
        <w:noProof/>
        <w:sz w:val="20"/>
        <w:szCs w:val="20"/>
      </w:rPr>
      <w:t xml:space="preserve">   </w:t>
    </w:r>
    <w:hyperlink r:id="rId1" w:history="1">
      <w:r w:rsidR="004966BD" w:rsidRPr="00EB63F2">
        <w:rPr>
          <w:rStyle w:val="Hyperlink"/>
          <w:rFonts w:asciiTheme="minorHAnsi" w:eastAsia="Arial" w:hAnsiTheme="minorHAnsi" w:cstheme="minorHAnsi"/>
          <w:noProof/>
          <w:sz w:val="16"/>
          <w:szCs w:val="16"/>
        </w:rPr>
        <w:t>ocifinancial@wisconsin.gov</w:t>
      </w:r>
    </w:hyperlink>
    <w:r w:rsidRPr="00EB63F2">
      <w:rPr>
        <w:rFonts w:asciiTheme="minorHAnsi" w:eastAsia="Arial" w:hAnsiTheme="minorHAnsi" w:cstheme="minorHAnsi"/>
        <w:color w:val="231F20"/>
        <w:sz w:val="16"/>
        <w:szCs w:val="16"/>
        <w:lang w:bidi="en-US"/>
      </w:rPr>
      <w:t xml:space="preserve"> | </w:t>
    </w:r>
    <w:hyperlink r:id="rId2" w:history="1">
      <w:r w:rsidRPr="00EB63F2">
        <w:rPr>
          <w:rFonts w:asciiTheme="minorHAnsi" w:eastAsia="Arial" w:hAnsiTheme="minorHAnsi" w:cstheme="minorHAnsi"/>
          <w:color w:val="008087"/>
          <w:sz w:val="16"/>
          <w:szCs w:val="16"/>
          <w:u w:val="single"/>
          <w:lang w:bidi="en-US"/>
        </w:rPr>
        <w:t>oci.wi.gov</w:t>
      </w:r>
    </w:hyperlink>
  </w:p>
  <w:p w14:paraId="75AC74D0" w14:textId="68E5189C" w:rsidR="00134171" w:rsidRPr="004966BD" w:rsidRDefault="00134171" w:rsidP="00EB63F2">
    <w:pPr>
      <w:pStyle w:val="Footer"/>
      <w:ind w:left="-1080" w:right="-990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7D712" w14:textId="77777777" w:rsidR="00B80C5C" w:rsidRDefault="00B80C5C" w:rsidP="00134171">
      <w:r>
        <w:separator/>
      </w:r>
    </w:p>
  </w:footnote>
  <w:footnote w:type="continuationSeparator" w:id="0">
    <w:p w14:paraId="5DDBB94B" w14:textId="77777777" w:rsidR="00B80C5C" w:rsidRDefault="00B80C5C" w:rsidP="00134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8B3DE" w14:textId="77777777" w:rsidR="00A93B66" w:rsidRDefault="00A93B66" w:rsidP="00A93B66">
    <w:pPr>
      <w:pStyle w:val="Header"/>
      <w:ind w:left="4680" w:hanging="4680"/>
      <w:jc w:val="right"/>
      <w:rPr>
        <w:rFonts w:ascii="Arial" w:hAnsi="Arial" w:cs="Arial"/>
        <w:color w:val="173859"/>
        <w:spacing w:val="4"/>
        <w:sz w:val="16"/>
        <w:szCs w:val="16"/>
      </w:rPr>
    </w:pPr>
  </w:p>
  <w:p w14:paraId="3B892317" w14:textId="77777777" w:rsidR="00A93B66" w:rsidRDefault="00A93B66" w:rsidP="00A93B66">
    <w:pPr>
      <w:pStyle w:val="Header"/>
      <w:ind w:left="4680" w:hanging="4680"/>
      <w:jc w:val="right"/>
      <w:rPr>
        <w:rFonts w:ascii="Arial" w:hAnsi="Arial" w:cs="Arial"/>
        <w:color w:val="173859"/>
        <w:spacing w:val="4"/>
        <w:sz w:val="16"/>
        <w:szCs w:val="16"/>
      </w:rPr>
    </w:pPr>
  </w:p>
  <w:p w14:paraId="17140239" w14:textId="77777777" w:rsidR="00A93B66" w:rsidRDefault="00A93B66" w:rsidP="00A93B66">
    <w:pPr>
      <w:pStyle w:val="Header"/>
      <w:ind w:left="4680" w:hanging="4680"/>
      <w:jc w:val="right"/>
      <w:rPr>
        <w:rFonts w:ascii="Arial" w:hAnsi="Arial" w:cs="Arial"/>
        <w:color w:val="173859"/>
        <w:spacing w:val="4"/>
        <w:sz w:val="16"/>
        <w:szCs w:val="16"/>
      </w:rPr>
    </w:pPr>
  </w:p>
  <w:p w14:paraId="75A60884" w14:textId="77777777" w:rsidR="00A93B66" w:rsidRDefault="00A93B66" w:rsidP="00A93B66">
    <w:pPr>
      <w:pStyle w:val="Header"/>
      <w:ind w:left="4680" w:hanging="4680"/>
      <w:jc w:val="right"/>
      <w:rPr>
        <w:rFonts w:ascii="Arial" w:hAnsi="Arial" w:cs="Arial"/>
        <w:color w:val="173859"/>
        <w:spacing w:val="4"/>
        <w:sz w:val="16"/>
        <w:szCs w:val="16"/>
      </w:rPr>
    </w:pPr>
    <w:r>
      <w:rPr>
        <w:noProof/>
        <w:sz w:val="22"/>
        <w:szCs w:val="22"/>
      </w:rPr>
      <w:drawing>
        <wp:anchor distT="0" distB="0" distL="114300" distR="114300" simplePos="0" relativeHeight="251658240" behindDoc="0" locked="1" layoutInCell="1" allowOverlap="1" wp14:anchorId="6A1BC40D" wp14:editId="463D086E">
          <wp:simplePos x="0" y="0"/>
          <wp:positionH relativeFrom="column">
            <wp:posOffset>-121920</wp:posOffset>
          </wp:positionH>
          <wp:positionV relativeFrom="paragraph">
            <wp:posOffset>-121285</wp:posOffset>
          </wp:positionV>
          <wp:extent cx="2176145" cy="594360"/>
          <wp:effectExtent l="0" t="0" r="0" b="0"/>
          <wp:wrapSquare wrapText="bothSides"/>
          <wp:docPr id="1765419593" name="Picture 1765419593" descr="Wisconsin Office of the Commissioner of Insurance Financial Regul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Wisconsin Office of the Commissioner of Insurance Financial Regulatio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59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6648F1" w14:textId="77777777" w:rsidR="00A93B66" w:rsidRDefault="00A93B66" w:rsidP="00A93B66">
    <w:pPr>
      <w:pStyle w:val="Header"/>
      <w:ind w:left="4680" w:hanging="4680"/>
      <w:jc w:val="right"/>
      <w:rPr>
        <w:rFonts w:ascii="Arial" w:hAnsi="Arial" w:cs="Arial"/>
        <w:color w:val="173859"/>
        <w:sz w:val="16"/>
        <w:szCs w:val="16"/>
      </w:rPr>
    </w:pPr>
  </w:p>
  <w:p w14:paraId="6481DF08" w14:textId="77777777" w:rsidR="001F639F" w:rsidRDefault="001F639F" w:rsidP="00A93B66">
    <w:pPr>
      <w:pStyle w:val="Header"/>
      <w:ind w:left="4680" w:hanging="4680"/>
      <w:jc w:val="right"/>
      <w:rPr>
        <w:rFonts w:ascii="Arial" w:hAnsi="Arial" w:cs="Arial"/>
        <w:color w:val="173859"/>
        <w:sz w:val="16"/>
        <w:szCs w:val="16"/>
      </w:rPr>
    </w:pPr>
  </w:p>
  <w:p w14:paraId="5E0918CB" w14:textId="77777777" w:rsidR="00A93B66" w:rsidRDefault="00A93B66" w:rsidP="00A93B66">
    <w:pPr>
      <w:pStyle w:val="Header"/>
      <w:ind w:left="4680" w:hanging="4680"/>
      <w:jc w:val="right"/>
      <w:rPr>
        <w:rFonts w:ascii="Arial" w:hAnsi="Arial" w:cs="Arial"/>
        <w:color w:val="173859"/>
        <w:sz w:val="16"/>
        <w:szCs w:val="16"/>
      </w:rPr>
    </w:pPr>
  </w:p>
  <w:p w14:paraId="1E091C62" w14:textId="77777777" w:rsidR="00134171" w:rsidRPr="00A93B66" w:rsidRDefault="00134171" w:rsidP="00A93B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0DFD"/>
    <w:multiLevelType w:val="multilevel"/>
    <w:tmpl w:val="AA18F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63A09"/>
    <w:multiLevelType w:val="multilevel"/>
    <w:tmpl w:val="6838C1A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07929B2"/>
    <w:multiLevelType w:val="multilevel"/>
    <w:tmpl w:val="897A920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18466ED4"/>
    <w:multiLevelType w:val="multilevel"/>
    <w:tmpl w:val="104CA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646E0"/>
    <w:multiLevelType w:val="hybridMultilevel"/>
    <w:tmpl w:val="76120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946DC"/>
    <w:multiLevelType w:val="multilevel"/>
    <w:tmpl w:val="6838C1A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DF66EED"/>
    <w:multiLevelType w:val="multilevel"/>
    <w:tmpl w:val="91B2DBF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4F6421"/>
    <w:multiLevelType w:val="multilevel"/>
    <w:tmpl w:val="02FA6EE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8C0D94"/>
    <w:multiLevelType w:val="multilevel"/>
    <w:tmpl w:val="0E22AE1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31E270EC"/>
    <w:multiLevelType w:val="multilevel"/>
    <w:tmpl w:val="CF8256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454E8A"/>
    <w:multiLevelType w:val="multilevel"/>
    <w:tmpl w:val="B47C65B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7D31D6"/>
    <w:multiLevelType w:val="multilevel"/>
    <w:tmpl w:val="8C94AB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B23431E"/>
    <w:multiLevelType w:val="multilevel"/>
    <w:tmpl w:val="559C95F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426918"/>
    <w:multiLevelType w:val="hybridMultilevel"/>
    <w:tmpl w:val="091244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5360C7"/>
    <w:multiLevelType w:val="hybridMultilevel"/>
    <w:tmpl w:val="30A6C0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D11AF0"/>
    <w:multiLevelType w:val="hybridMultilevel"/>
    <w:tmpl w:val="044C1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200238"/>
    <w:multiLevelType w:val="hybridMultilevel"/>
    <w:tmpl w:val="A4FC0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04207F"/>
    <w:multiLevelType w:val="multilevel"/>
    <w:tmpl w:val="D506C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8B0823"/>
    <w:multiLevelType w:val="multilevel"/>
    <w:tmpl w:val="A990A69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E259DA"/>
    <w:multiLevelType w:val="multilevel"/>
    <w:tmpl w:val="F4EA554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7B024188"/>
    <w:multiLevelType w:val="multilevel"/>
    <w:tmpl w:val="A61036F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C50B43"/>
    <w:multiLevelType w:val="hybridMultilevel"/>
    <w:tmpl w:val="572459F2"/>
    <w:lvl w:ilvl="0" w:tplc="D8D2823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879011">
    <w:abstractNumId w:val="21"/>
  </w:num>
  <w:num w:numId="2" w16cid:durableId="1981107260">
    <w:abstractNumId w:val="16"/>
  </w:num>
  <w:num w:numId="3" w16cid:durableId="1449541376">
    <w:abstractNumId w:val="4"/>
  </w:num>
  <w:num w:numId="4" w16cid:durableId="4014175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9303502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2495930">
    <w:abstractNumId w:val="9"/>
  </w:num>
  <w:num w:numId="7" w16cid:durableId="121966713">
    <w:abstractNumId w:val="2"/>
  </w:num>
  <w:num w:numId="8" w16cid:durableId="1326202019">
    <w:abstractNumId w:val="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2563302">
    <w:abstractNumId w:val="18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6417934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81973518">
    <w:abstractNumId w:val="6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49313049">
    <w:abstractNumId w:val="3"/>
  </w:num>
  <w:num w:numId="13" w16cid:durableId="2067028239">
    <w:abstractNumId w:val="20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25145285">
    <w:abstractNumId w:val="1"/>
  </w:num>
  <w:num w:numId="15" w16cid:durableId="830870224">
    <w:abstractNumId w:val="19"/>
  </w:num>
  <w:num w:numId="16" w16cid:durableId="419837900">
    <w:abstractNumId w:val="10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6893156">
    <w:abstractNumId w:val="15"/>
  </w:num>
  <w:num w:numId="18" w16cid:durableId="1474079">
    <w:abstractNumId w:val="8"/>
  </w:num>
  <w:num w:numId="19" w16cid:durableId="995374888">
    <w:abstractNumId w:val="11"/>
  </w:num>
  <w:num w:numId="20" w16cid:durableId="187765846">
    <w:abstractNumId w:val="13"/>
  </w:num>
  <w:num w:numId="21" w16cid:durableId="1554654448">
    <w:abstractNumId w:val="14"/>
  </w:num>
  <w:num w:numId="22" w16cid:durableId="7376751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5C"/>
    <w:rsid w:val="000256C8"/>
    <w:rsid w:val="00026469"/>
    <w:rsid w:val="00071D26"/>
    <w:rsid w:val="0009733E"/>
    <w:rsid w:val="000A2012"/>
    <w:rsid w:val="000B6442"/>
    <w:rsid w:val="000C6371"/>
    <w:rsid w:val="001028A9"/>
    <w:rsid w:val="00134171"/>
    <w:rsid w:val="0016136A"/>
    <w:rsid w:val="0016220E"/>
    <w:rsid w:val="0017082E"/>
    <w:rsid w:val="001834DA"/>
    <w:rsid w:val="001B4C9C"/>
    <w:rsid w:val="001D1153"/>
    <w:rsid w:val="001F639F"/>
    <w:rsid w:val="0020247A"/>
    <w:rsid w:val="00211674"/>
    <w:rsid w:val="00234A1B"/>
    <w:rsid w:val="0024583B"/>
    <w:rsid w:val="0025617F"/>
    <w:rsid w:val="00272279"/>
    <w:rsid w:val="00280992"/>
    <w:rsid w:val="002A0962"/>
    <w:rsid w:val="002B3814"/>
    <w:rsid w:val="002F31B8"/>
    <w:rsid w:val="00304AB7"/>
    <w:rsid w:val="003153BB"/>
    <w:rsid w:val="00335ECA"/>
    <w:rsid w:val="003424A3"/>
    <w:rsid w:val="003769CF"/>
    <w:rsid w:val="003E028C"/>
    <w:rsid w:val="00410EDC"/>
    <w:rsid w:val="00412122"/>
    <w:rsid w:val="0042376B"/>
    <w:rsid w:val="00452F1F"/>
    <w:rsid w:val="004859F6"/>
    <w:rsid w:val="004966BD"/>
    <w:rsid w:val="004B547C"/>
    <w:rsid w:val="004D2671"/>
    <w:rsid w:val="0052724E"/>
    <w:rsid w:val="005346FC"/>
    <w:rsid w:val="00563619"/>
    <w:rsid w:val="00574BEF"/>
    <w:rsid w:val="005764DA"/>
    <w:rsid w:val="005B1AD5"/>
    <w:rsid w:val="005C2FC8"/>
    <w:rsid w:val="005C394D"/>
    <w:rsid w:val="005D18FF"/>
    <w:rsid w:val="005E7DA3"/>
    <w:rsid w:val="00625EF7"/>
    <w:rsid w:val="006A010A"/>
    <w:rsid w:val="006D1E08"/>
    <w:rsid w:val="006E7EC6"/>
    <w:rsid w:val="006F783C"/>
    <w:rsid w:val="00700AD0"/>
    <w:rsid w:val="0070621B"/>
    <w:rsid w:val="0076140D"/>
    <w:rsid w:val="007755D1"/>
    <w:rsid w:val="0078299F"/>
    <w:rsid w:val="0079339E"/>
    <w:rsid w:val="00793C6D"/>
    <w:rsid w:val="007C7958"/>
    <w:rsid w:val="007D50ED"/>
    <w:rsid w:val="007E1AA9"/>
    <w:rsid w:val="007F0CDD"/>
    <w:rsid w:val="00800078"/>
    <w:rsid w:val="00814422"/>
    <w:rsid w:val="00815A9A"/>
    <w:rsid w:val="00815F27"/>
    <w:rsid w:val="0083684B"/>
    <w:rsid w:val="00852A16"/>
    <w:rsid w:val="008E122B"/>
    <w:rsid w:val="008F6502"/>
    <w:rsid w:val="0092124A"/>
    <w:rsid w:val="00931581"/>
    <w:rsid w:val="00944E03"/>
    <w:rsid w:val="0094650D"/>
    <w:rsid w:val="00980839"/>
    <w:rsid w:val="00990BFE"/>
    <w:rsid w:val="009C4762"/>
    <w:rsid w:val="00A14A79"/>
    <w:rsid w:val="00A21A2A"/>
    <w:rsid w:val="00A351D2"/>
    <w:rsid w:val="00A4634C"/>
    <w:rsid w:val="00A93B66"/>
    <w:rsid w:val="00B40CB0"/>
    <w:rsid w:val="00B52C6B"/>
    <w:rsid w:val="00B61AA7"/>
    <w:rsid w:val="00B8065C"/>
    <w:rsid w:val="00B80C5C"/>
    <w:rsid w:val="00B9576B"/>
    <w:rsid w:val="00BC5A52"/>
    <w:rsid w:val="00BC79A1"/>
    <w:rsid w:val="00C22841"/>
    <w:rsid w:val="00C3293C"/>
    <w:rsid w:val="00C41EB1"/>
    <w:rsid w:val="00C623B5"/>
    <w:rsid w:val="00CB2895"/>
    <w:rsid w:val="00CC07DF"/>
    <w:rsid w:val="00D04769"/>
    <w:rsid w:val="00D06C5A"/>
    <w:rsid w:val="00D1093D"/>
    <w:rsid w:val="00D205B3"/>
    <w:rsid w:val="00D35D57"/>
    <w:rsid w:val="00D80F49"/>
    <w:rsid w:val="00D85EA4"/>
    <w:rsid w:val="00DD6FCC"/>
    <w:rsid w:val="00DE77EC"/>
    <w:rsid w:val="00DF402E"/>
    <w:rsid w:val="00E334E0"/>
    <w:rsid w:val="00E33F6D"/>
    <w:rsid w:val="00E40FBC"/>
    <w:rsid w:val="00E42AC6"/>
    <w:rsid w:val="00E471C0"/>
    <w:rsid w:val="00E57872"/>
    <w:rsid w:val="00E72311"/>
    <w:rsid w:val="00E812B8"/>
    <w:rsid w:val="00E815BB"/>
    <w:rsid w:val="00E97FCB"/>
    <w:rsid w:val="00EB63F2"/>
    <w:rsid w:val="00EE5055"/>
    <w:rsid w:val="00EF1893"/>
    <w:rsid w:val="00F07391"/>
    <w:rsid w:val="00F10D7B"/>
    <w:rsid w:val="00F5462C"/>
    <w:rsid w:val="00F63ABA"/>
    <w:rsid w:val="00F7561E"/>
    <w:rsid w:val="00F769C6"/>
    <w:rsid w:val="00F81BAB"/>
    <w:rsid w:val="00FD18A5"/>
    <w:rsid w:val="00FD2240"/>
    <w:rsid w:val="00FD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75BC74"/>
  <w15:chartTrackingRefBased/>
  <w15:docId w15:val="{6822DF42-3EBB-4B41-8E39-776AAF8E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02E"/>
    <w:pPr>
      <w:spacing w:after="0" w:line="240" w:lineRule="auto"/>
    </w:pPr>
    <w:rPr>
      <w:rFonts w:ascii="Aptos" w:eastAsiaTheme="minorHAnsi" w:hAnsi="Aptos" w:cs="Apto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CDD"/>
    <w:pPr>
      <w:keepNext/>
      <w:keepLines/>
      <w:spacing w:after="120"/>
      <w:outlineLvl w:val="0"/>
    </w:pPr>
    <w:rPr>
      <w:rFonts w:ascii="Segoe UI Semibold" w:eastAsiaTheme="majorEastAsia" w:hAnsi="Segoe UI Semibold" w:cs="Segoe UI Semibold"/>
      <w:color w:val="183859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0CDD"/>
    <w:pPr>
      <w:keepNext/>
      <w:keepLines/>
      <w:spacing w:before="80" w:after="120"/>
      <w:outlineLvl w:val="1"/>
    </w:pPr>
    <w:rPr>
      <w:rFonts w:ascii="Segoe UI Semibold" w:eastAsiaTheme="majorEastAsia" w:hAnsi="Segoe UI Semibold" w:cs="Segoe UI Semibold"/>
      <w:color w:val="C92513" w:themeColor="accent6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0CDD"/>
    <w:pPr>
      <w:spacing w:after="60"/>
      <w:outlineLvl w:val="2"/>
    </w:pPr>
    <w:rPr>
      <w:rFonts w:ascii="Segoe UI Semibold" w:hAnsi="Segoe UI Semibold" w:cs="Segoe UI Semibold"/>
      <w:color w:val="183859" w:themeColor="text2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0CDD"/>
    <w:pPr>
      <w:spacing w:after="60"/>
      <w:outlineLvl w:val="3"/>
    </w:pPr>
    <w:rPr>
      <w:rFonts w:ascii="Segoe UI Semibold" w:hAnsi="Segoe UI Semibold" w:cs="Segoe UI Semibol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1341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EC4D3B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17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EC4D3B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1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EC4D3B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17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EC4D3B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17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EC4D3B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CDD"/>
    <w:rPr>
      <w:rFonts w:ascii="Segoe UI Semibold" w:eastAsiaTheme="majorEastAsia" w:hAnsi="Segoe UI Semibold" w:cs="Segoe UI Semibold"/>
      <w:color w:val="183859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0CDD"/>
    <w:rPr>
      <w:rFonts w:ascii="Segoe UI Semibold" w:eastAsiaTheme="majorEastAsia" w:hAnsi="Segoe UI Semibold" w:cs="Segoe UI Semibold"/>
      <w:color w:val="C92513" w:themeColor="accent6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F0CDD"/>
    <w:rPr>
      <w:rFonts w:ascii="Segoe UI Semibold" w:eastAsiaTheme="minorHAnsi" w:hAnsi="Segoe UI Semibold" w:cs="Segoe UI Semibold"/>
      <w:color w:val="183859" w:themeColor="text2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7F0CDD"/>
    <w:rPr>
      <w:rFonts w:ascii="Segoe UI Semibold" w:eastAsiaTheme="minorHAnsi" w:hAnsi="Segoe UI Semibold" w:cs="Segoe UI Semibol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171"/>
    <w:rPr>
      <w:rFonts w:asciiTheme="majorHAnsi" w:eastAsiaTheme="majorEastAsia" w:hAnsiTheme="majorHAnsi" w:cstheme="majorBidi"/>
      <w:i/>
      <w:iCs/>
      <w:color w:val="EC4D3B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171"/>
    <w:rPr>
      <w:rFonts w:asciiTheme="majorHAnsi" w:eastAsiaTheme="majorEastAsia" w:hAnsiTheme="majorHAnsi" w:cstheme="majorBidi"/>
      <w:color w:val="EC4D3B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171"/>
    <w:rPr>
      <w:rFonts w:asciiTheme="majorHAnsi" w:eastAsiaTheme="majorEastAsia" w:hAnsiTheme="majorHAnsi" w:cstheme="majorBidi"/>
      <w:b/>
      <w:bCs/>
      <w:color w:val="EC4D3B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171"/>
    <w:rPr>
      <w:rFonts w:asciiTheme="majorHAnsi" w:eastAsiaTheme="majorEastAsia" w:hAnsiTheme="majorHAnsi" w:cstheme="majorBidi"/>
      <w:b/>
      <w:bCs/>
      <w:i/>
      <w:iCs/>
      <w:color w:val="EC4D3B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171"/>
    <w:rPr>
      <w:rFonts w:asciiTheme="majorHAnsi" w:eastAsiaTheme="majorEastAsia" w:hAnsiTheme="majorHAnsi" w:cstheme="majorBidi"/>
      <w:i/>
      <w:iCs/>
      <w:color w:val="EC4D3B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4171"/>
    <w:rPr>
      <w:b/>
      <w:bCs/>
      <w:smallCaps/>
      <w:color w:val="456D8E" w:themeColor="text1" w:themeTint="A6"/>
    </w:rPr>
  </w:style>
  <w:style w:type="paragraph" w:styleId="Title">
    <w:name w:val="Title"/>
    <w:basedOn w:val="Normal"/>
    <w:next w:val="Normal"/>
    <w:link w:val="TitleChar"/>
    <w:uiPriority w:val="10"/>
    <w:rsid w:val="00134171"/>
    <w:pPr>
      <w:contextualSpacing/>
    </w:pPr>
    <w:rPr>
      <w:rFonts w:asciiTheme="majorHAnsi" w:eastAsiaTheme="majorEastAsia" w:hAnsiTheme="majorHAnsi" w:cstheme="majorBidi"/>
      <w:color w:val="273E50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134171"/>
    <w:rPr>
      <w:rFonts w:asciiTheme="majorHAnsi" w:eastAsiaTheme="majorEastAsia" w:hAnsiTheme="majorHAnsi" w:cstheme="majorBidi"/>
      <w:color w:val="273E50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rsid w:val="00134171"/>
    <w:pPr>
      <w:numPr>
        <w:ilvl w:val="1"/>
      </w:numPr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134171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7F0CDD"/>
    <w:rPr>
      <w:b/>
      <w:bCs/>
    </w:rPr>
  </w:style>
  <w:style w:type="character" w:styleId="Emphasis">
    <w:name w:val="Emphasis"/>
    <w:basedOn w:val="DefaultParagraphFont"/>
    <w:uiPriority w:val="20"/>
    <w:qFormat/>
    <w:rsid w:val="007F0CDD"/>
    <w:rPr>
      <w:i/>
      <w:iCs/>
      <w:color w:val="006B70" w:themeColor="accent1"/>
    </w:rPr>
  </w:style>
  <w:style w:type="paragraph" w:styleId="NoSpacing">
    <w:name w:val="No Spacing"/>
    <w:uiPriority w:val="1"/>
    <w:qFormat/>
    <w:rsid w:val="0013417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rsid w:val="00134171"/>
    <w:pPr>
      <w:spacing w:before="160"/>
      <w:ind w:left="720" w:right="720"/>
      <w:jc w:val="center"/>
    </w:pPr>
    <w:rPr>
      <w:i/>
      <w:iCs/>
      <w:color w:val="273E50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134171"/>
    <w:rPr>
      <w:i/>
      <w:iCs/>
      <w:color w:val="273E50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rsid w:val="00134171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EC4D3B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171"/>
    <w:rPr>
      <w:rFonts w:asciiTheme="majorHAnsi" w:eastAsiaTheme="majorEastAsia" w:hAnsiTheme="majorHAnsi" w:cstheme="majorBidi"/>
      <w:i/>
      <w:iCs/>
      <w:color w:val="EC4D3B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7F0CDD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13417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rsid w:val="00134171"/>
    <w:rPr>
      <w:smallCaps/>
      <w:color w:val="456D8E" w:themeColor="text1" w:themeTint="A6"/>
    </w:rPr>
  </w:style>
  <w:style w:type="character" w:styleId="IntenseReference">
    <w:name w:val="Intense Reference"/>
    <w:basedOn w:val="DefaultParagraphFont"/>
    <w:uiPriority w:val="32"/>
    <w:rsid w:val="00134171"/>
    <w:rPr>
      <w:b/>
      <w:bCs/>
      <w:smallCaps/>
      <w:color w:val="EC4D3B" w:themeColor="accent6"/>
    </w:rPr>
  </w:style>
  <w:style w:type="character" w:styleId="BookTitle">
    <w:name w:val="Book Title"/>
    <w:basedOn w:val="DefaultParagraphFont"/>
    <w:uiPriority w:val="33"/>
    <w:rsid w:val="00134171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417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341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4171"/>
  </w:style>
  <w:style w:type="paragraph" w:styleId="Footer">
    <w:name w:val="footer"/>
    <w:basedOn w:val="Normal"/>
    <w:link w:val="FooterChar"/>
    <w:uiPriority w:val="99"/>
    <w:unhideWhenUsed/>
    <w:rsid w:val="001341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171"/>
  </w:style>
  <w:style w:type="character" w:styleId="Hyperlink">
    <w:name w:val="Hyperlink"/>
    <w:basedOn w:val="DefaultParagraphFont"/>
    <w:uiPriority w:val="99"/>
    <w:unhideWhenUsed/>
    <w:rsid w:val="00134171"/>
    <w:rPr>
      <w:color w:val="006B70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CDD"/>
    <w:pPr>
      <w:numPr>
        <w:numId w:val="1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F78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63F2"/>
    <w:rPr>
      <w:color w:val="EC4D3B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3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3C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3C6D"/>
    <w:rPr>
      <w:rFonts w:ascii="Aptos" w:eastAsiaTheme="minorHAnsi" w:hAnsi="Aptos" w:cs="Apto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C6D"/>
    <w:rPr>
      <w:rFonts w:ascii="Aptos" w:eastAsiaTheme="minorHAnsi" w:hAnsi="Aptos" w:cs="Aptos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93C6D"/>
    <w:pPr>
      <w:spacing w:after="0" w:line="240" w:lineRule="auto"/>
    </w:pPr>
    <w:rPr>
      <w:rFonts w:ascii="Aptos" w:eastAsiaTheme="minorHAns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i.wi.gov/Pages/Regulation/Bulletin20250318AI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legis.wisconsin.gov/statutes/statutes/601/iv/465" TargetMode="External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yperlink" Target="https://docs.legis.wisconsin.gov/statutes/statutes/601/iv/43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ci.wi.gov/" TargetMode="External"/><Relationship Id="rId1" Type="http://schemas.openxmlformats.org/officeDocument/2006/relationships/hyperlink" Target="mailto:ocifinancial@wisconsin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CI\2016Template\Letterheads\FinancialReg_Letterhead.dotm" TargetMode="External"/></Relationships>
</file>

<file path=word/theme/theme1.xml><?xml version="1.0" encoding="utf-8"?>
<a:theme xmlns:a="http://schemas.openxmlformats.org/drawingml/2006/main" name="OCI Branding">
  <a:themeElements>
    <a:clrScheme name="OCI Brand Colors">
      <a:dk1>
        <a:srgbClr val="111B23"/>
      </a:dk1>
      <a:lt1>
        <a:sysClr val="window" lastClr="FFFFFF"/>
      </a:lt1>
      <a:dk2>
        <a:srgbClr val="183859"/>
      </a:dk2>
      <a:lt2>
        <a:srgbClr val="E7E6E6"/>
      </a:lt2>
      <a:accent1>
        <a:srgbClr val="006B70"/>
      </a:accent1>
      <a:accent2>
        <a:srgbClr val="EC4D3B"/>
      </a:accent2>
      <a:accent3>
        <a:srgbClr val="969797"/>
      </a:accent3>
      <a:accent4>
        <a:srgbClr val="183859"/>
      </a:accent4>
      <a:accent5>
        <a:srgbClr val="183859"/>
      </a:accent5>
      <a:accent6>
        <a:srgbClr val="EC4D3B"/>
      </a:accent6>
      <a:hlink>
        <a:srgbClr val="006B70"/>
      </a:hlink>
      <a:folHlink>
        <a:srgbClr val="EC4D3B"/>
      </a:folHlink>
    </a:clrScheme>
    <a:fontScheme name="OCI Brand Font - Segoe UI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4" ma:contentTypeDescription="Create a new document." ma:contentTypeScope="" ma:versionID="61fe237040ec125431c67bb6546b0ada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e1cc4b8a3841027af40490c6073331e5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workUnits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workUnits" ma:index="13" ma:displayName="Work Units" ma:description="Work units used as required tags for docs and pages" ma:list="{9ae06651-38f6-4303-b344-23301fe60ed5}" ma:internalName="workUnits" ma:showField="Title" ma:web="fb82bcdf-ea63-4554-99e3-e15ccd87b479">
      <xsd:simpleType>
        <xsd:restriction base="dms:Lookup"/>
      </xsd:simpleType>
    </xsd:element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workUnits xmlns="fb82bcdf-ea63-4554-99e3-e15ccd87b479">19</workUnits>
  </documentManagement>
</p:properties>
</file>

<file path=customXml/itemProps1.xml><?xml version="1.0" encoding="utf-8"?>
<ds:datastoreItem xmlns:ds="http://schemas.openxmlformats.org/officeDocument/2006/customXml" ds:itemID="{05287FA7-0C0E-45E4-8763-4397A212DC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03FCDD-51A0-462B-B4FC-BC75D08DBCB9}"/>
</file>

<file path=customXml/itemProps3.xml><?xml version="1.0" encoding="utf-8"?>
<ds:datastoreItem xmlns:ds="http://schemas.openxmlformats.org/officeDocument/2006/customXml" ds:itemID="{C26A7138-1809-4854-A29B-49D4530344EC}"/>
</file>

<file path=customXml/itemProps4.xml><?xml version="1.0" encoding="utf-8"?>
<ds:datastoreItem xmlns:ds="http://schemas.openxmlformats.org/officeDocument/2006/customXml" ds:itemID="{4494F5F0-CB9F-498F-A203-49809C8EDF0B}"/>
</file>

<file path=customXml/itemProps5.xml><?xml version="1.0" encoding="utf-8"?>
<ds:datastoreItem xmlns:ds="http://schemas.openxmlformats.org/officeDocument/2006/customXml" ds:itemID="{91F52592-862E-4D21-9EED-DBB4339E1062}"/>
</file>

<file path=docProps/app.xml><?xml version="1.0" encoding="utf-8"?>
<Properties xmlns="http://schemas.openxmlformats.org/officeDocument/2006/extended-properties" xmlns:vt="http://schemas.openxmlformats.org/officeDocument/2006/docPropsVTypes">
  <Template>FinancialReg_Letterhead.dotm</Template>
  <TotalTime>5</TotalTime>
  <Pages>1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Litweiler, John E - OCI</dc:creator>
  <cp:keywords/>
  <dc:description/>
  <cp:lastModifiedBy>Litweiler, John E - OCI</cp:lastModifiedBy>
  <cp:revision>3</cp:revision>
  <dcterms:created xsi:type="dcterms:W3CDTF">2026-05-26T16:50:00Z</dcterms:created>
  <dcterms:modified xsi:type="dcterms:W3CDTF">2026-05-26T16:53:00Z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