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3AD6" w14:textId="20BE048C" w:rsidR="00D114A9" w:rsidRDefault="00D114A9" w:rsidP="00D114A9">
      <w:pPr>
        <w:pStyle w:val="paragraph"/>
        <w:spacing w:before="0" w:beforeAutospacing="0" w:after="0" w:afterAutospacing="0"/>
        <w:textAlignment w:val="baseline"/>
        <w:rPr>
          <w:rStyle w:val="eop"/>
          <w:rFonts w:ascii="Calibri" w:hAnsi="Calibri" w:cs="Calibri"/>
          <w:sz w:val="32"/>
          <w:szCs w:val="32"/>
        </w:rPr>
      </w:pPr>
      <w:r>
        <w:rPr>
          <w:rStyle w:val="normaltextrun"/>
          <w:rFonts w:ascii="Calibri" w:hAnsi="Calibri" w:cs="Calibri"/>
          <w:b/>
          <w:bCs/>
          <w:sz w:val="32"/>
          <w:szCs w:val="32"/>
        </w:rPr>
        <w:t>IPFCF Toolkit Text:</w:t>
      </w:r>
      <w:r>
        <w:rPr>
          <w:rStyle w:val="eop"/>
          <w:rFonts w:ascii="Calibri" w:hAnsi="Calibri" w:cs="Calibri"/>
          <w:sz w:val="32"/>
          <w:szCs w:val="32"/>
        </w:rPr>
        <w:t> </w:t>
      </w:r>
    </w:p>
    <w:p w14:paraId="34C1458D" w14:textId="77777777" w:rsidR="00D114A9" w:rsidRDefault="00D114A9" w:rsidP="00D114A9">
      <w:pPr>
        <w:pStyle w:val="paragraph"/>
        <w:spacing w:before="0" w:beforeAutospacing="0" w:after="0" w:afterAutospacing="0"/>
        <w:textAlignment w:val="baseline"/>
        <w:rPr>
          <w:rFonts w:ascii="Segoe UI" w:hAnsi="Segoe UI" w:cs="Segoe UI"/>
          <w:sz w:val="18"/>
          <w:szCs w:val="18"/>
        </w:rPr>
      </w:pPr>
    </w:p>
    <w:p w14:paraId="7975F5A3" w14:textId="77777777" w:rsidR="00D114A9" w:rsidRDefault="00D114A9" w:rsidP="00D114A9">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rPr>
        <w:t>All Wisconsin physicians, CRNAs, and other eligible entities required to participate in the IPFCF will be impacted by upcoming changes to the IPFCF system. The new Provider Portal is optimized for the future of medicine, with participants now able to monitor compliance, file exemptions, pay bills online, and more. </w:t>
      </w:r>
      <w:r>
        <w:rPr>
          <w:rStyle w:val="eop"/>
          <w:rFonts w:ascii="Calibri" w:hAnsi="Calibri" w:cs="Calibri"/>
        </w:rPr>
        <w:t> </w:t>
      </w:r>
    </w:p>
    <w:p w14:paraId="3D5D5C83" w14:textId="1404E3C0" w:rsidR="00D114A9" w:rsidRDefault="00D114A9" w:rsidP="00D114A9">
      <w:pPr>
        <w:pStyle w:val="paragraph"/>
        <w:spacing w:before="0" w:beforeAutospacing="0" w:after="0" w:afterAutospacing="0"/>
        <w:ind w:left="780"/>
        <w:textAlignment w:val="baseline"/>
        <w:rPr>
          <w:rFonts w:ascii="Segoe UI" w:hAnsi="Segoe UI" w:cs="Segoe UI"/>
          <w:sz w:val="18"/>
          <w:szCs w:val="18"/>
        </w:rPr>
      </w:pPr>
    </w:p>
    <w:p w14:paraId="41B2CF74" w14:textId="77777777" w:rsidR="00D114A9" w:rsidRDefault="00D114A9" w:rsidP="00D114A9">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rPr>
        <w:t>A new IPFCF Provider Portal is onboarding in phases—watch your inbox for an email from IPFCF when it’s your turn to join the new system. In the meantime, you can look forward to utilizing new capabilities for the ever-changing needs of modern health care.</w:t>
      </w:r>
      <w:r>
        <w:rPr>
          <w:rStyle w:val="eop"/>
          <w:rFonts w:ascii="Calibri" w:hAnsi="Calibri" w:cs="Calibri"/>
        </w:rPr>
        <w:t> </w:t>
      </w:r>
    </w:p>
    <w:p w14:paraId="03CD6205" w14:textId="1AA204D5" w:rsidR="00D114A9" w:rsidRDefault="00D114A9" w:rsidP="00D114A9">
      <w:pPr>
        <w:pStyle w:val="paragraph"/>
        <w:spacing w:before="0" w:beforeAutospacing="0" w:after="0" w:afterAutospacing="0"/>
        <w:ind w:left="780"/>
        <w:textAlignment w:val="baseline"/>
        <w:rPr>
          <w:rFonts w:ascii="Segoe UI" w:hAnsi="Segoe UI" w:cs="Segoe UI"/>
          <w:sz w:val="18"/>
          <w:szCs w:val="18"/>
        </w:rPr>
      </w:pPr>
    </w:p>
    <w:p w14:paraId="79361B3A" w14:textId="257BCC27" w:rsidR="00D114A9" w:rsidRDefault="00D114A9" w:rsidP="00D114A9">
      <w:pPr>
        <w:pStyle w:val="paragraph"/>
        <w:numPr>
          <w:ilvl w:val="0"/>
          <w:numId w:val="8"/>
        </w:numPr>
        <w:spacing w:before="0" w:beforeAutospacing="0" w:after="0" w:afterAutospacing="0"/>
        <w:textAlignment w:val="baseline"/>
        <w:rPr>
          <w:rStyle w:val="eop"/>
          <w:rFonts w:ascii="Calibri" w:hAnsi="Calibri" w:cs="Calibri"/>
        </w:rPr>
      </w:pPr>
      <w:r>
        <w:rPr>
          <w:rStyle w:val="normaltextrun"/>
          <w:rFonts w:ascii="Calibri" w:hAnsi="Calibri" w:cs="Calibri"/>
        </w:rPr>
        <w:t>Employers, staffing agencies, and other types of group management organizations should be aware of an upcoming change to the IPFCF Provider Portal. In the new system, you’ll be able to monitor your group’s IPFCF compliance, link and unlink employees, verify reported primary liability coverage, view all IPFCF correspondence for group members, and more.</w:t>
      </w:r>
      <w:r>
        <w:rPr>
          <w:rStyle w:val="eop"/>
          <w:rFonts w:ascii="Calibri" w:hAnsi="Calibri" w:cs="Calibri"/>
        </w:rPr>
        <w:t> </w:t>
      </w:r>
    </w:p>
    <w:p w14:paraId="3BFF6356" w14:textId="77777777" w:rsidR="009B3BC9" w:rsidRDefault="009B3BC9" w:rsidP="009B3BC9">
      <w:pPr>
        <w:pStyle w:val="ListParagraph"/>
        <w:rPr>
          <w:rStyle w:val="eop"/>
          <w:rFonts w:ascii="Calibri" w:hAnsi="Calibri" w:cs="Calibri"/>
        </w:rPr>
      </w:pPr>
    </w:p>
    <w:p w14:paraId="56AAA8B8" w14:textId="77777777" w:rsidR="009B3BC9" w:rsidRDefault="009B3BC9" w:rsidP="009B3BC9">
      <w:pPr>
        <w:pStyle w:val="ListParagraph"/>
        <w:rPr>
          <w:rFonts w:ascii="Calibri" w:hAnsi="Calibri" w:cs="Calibri"/>
        </w:rPr>
      </w:pPr>
    </w:p>
    <w:p w14:paraId="2D18E891" w14:textId="77777777" w:rsidR="009B3BC9" w:rsidRDefault="009B3BC9" w:rsidP="009B3BC9">
      <w:pPr>
        <w:pStyle w:val="paragraph"/>
        <w:spacing w:before="0" w:beforeAutospacing="0" w:after="0" w:afterAutospacing="0"/>
        <w:textAlignment w:val="baseline"/>
        <w:rPr>
          <w:rStyle w:val="normaltextrun"/>
          <w:rFonts w:ascii="Calibri" w:hAnsi="Calibri" w:cs="Calibri"/>
          <w:b/>
          <w:bCs/>
          <w:sz w:val="32"/>
          <w:szCs w:val="32"/>
        </w:rPr>
      </w:pPr>
      <w:r>
        <w:rPr>
          <w:rStyle w:val="normaltextrun"/>
          <w:rFonts w:ascii="Calibri" w:hAnsi="Calibri" w:cs="Calibri"/>
          <w:b/>
          <w:bCs/>
          <w:sz w:val="32"/>
          <w:szCs w:val="32"/>
        </w:rPr>
        <w:t xml:space="preserve">IPFCF Toolkit </w:t>
      </w:r>
      <w:r>
        <w:rPr>
          <w:rStyle w:val="normaltextrun"/>
          <w:rFonts w:ascii="Calibri" w:hAnsi="Calibri" w:cs="Calibri"/>
          <w:b/>
          <w:bCs/>
          <w:sz w:val="32"/>
          <w:szCs w:val="32"/>
        </w:rPr>
        <w:t>Graphics</w:t>
      </w:r>
    </w:p>
    <w:p w14:paraId="4126D7F5" w14:textId="0FFD866C" w:rsidR="009B3BC9" w:rsidRDefault="009B3BC9" w:rsidP="009B3BC9">
      <w:pPr>
        <w:pStyle w:val="paragraph"/>
        <w:numPr>
          <w:ilvl w:val="0"/>
          <w:numId w:val="8"/>
        </w:numPr>
        <w:spacing w:before="0" w:beforeAutospacing="0" w:after="0" w:afterAutospacing="0"/>
        <w:textAlignment w:val="baseline"/>
        <w:rPr>
          <w:rStyle w:val="eop"/>
          <w:rFonts w:ascii="Calibri" w:hAnsi="Calibri" w:cs="Calibri"/>
        </w:rPr>
      </w:pPr>
      <w:r>
        <w:rPr>
          <w:rStyle w:val="eop"/>
          <w:rFonts w:ascii="Calibri" w:hAnsi="Calibri" w:cs="Calibri"/>
        </w:rPr>
        <w:t xml:space="preserve">4 graphics are available on the following </w:t>
      </w:r>
      <w:proofErr w:type="gramStart"/>
      <w:r>
        <w:rPr>
          <w:rStyle w:val="eop"/>
          <w:rFonts w:ascii="Calibri" w:hAnsi="Calibri" w:cs="Calibri"/>
        </w:rPr>
        <w:t>pages</w:t>
      </w:r>
      <w:proofErr w:type="gramEnd"/>
    </w:p>
    <w:p w14:paraId="5F5A0096" w14:textId="1B0C2DD9" w:rsidR="009B3BC9" w:rsidRPr="009B3BC9" w:rsidRDefault="009B3BC9" w:rsidP="009B3BC9">
      <w:pPr>
        <w:pStyle w:val="paragraph"/>
        <w:numPr>
          <w:ilvl w:val="0"/>
          <w:numId w:val="8"/>
        </w:numPr>
        <w:spacing w:before="0" w:beforeAutospacing="0" w:after="0" w:afterAutospacing="0"/>
        <w:textAlignment w:val="baseline"/>
        <w:rPr>
          <w:rFonts w:ascii="Calibri" w:hAnsi="Calibri" w:cs="Calibri"/>
        </w:rPr>
      </w:pPr>
      <w:r>
        <w:rPr>
          <w:rStyle w:val="eop"/>
          <w:rFonts w:ascii="Calibri" w:hAnsi="Calibri" w:cs="Calibri"/>
        </w:rPr>
        <w:t xml:space="preserve">Right click and select “Save as Picture” to save the graphic to your </w:t>
      </w:r>
      <w:proofErr w:type="gramStart"/>
      <w:r>
        <w:rPr>
          <w:rStyle w:val="eop"/>
          <w:rFonts w:ascii="Calibri" w:hAnsi="Calibri" w:cs="Calibri"/>
        </w:rPr>
        <w:t>computer</w:t>
      </w:r>
      <w:proofErr w:type="gramEnd"/>
    </w:p>
    <w:p w14:paraId="2E7F4F3B" w14:textId="2D901DFF" w:rsidR="00D50FDC" w:rsidRPr="00D50FDC" w:rsidRDefault="009B3BC9" w:rsidP="00D50FDC">
      <w:pPr>
        <w:ind w:left="360"/>
        <w:rPr>
          <w:sz w:val="24"/>
          <w:szCs w:val="24"/>
        </w:rPr>
      </w:pPr>
      <w:r>
        <w:rPr>
          <w:noProof/>
          <w:sz w:val="24"/>
          <w:szCs w:val="24"/>
        </w:rPr>
        <w:lastRenderedPageBreak/>
        <w:drawing>
          <wp:inline distT="0" distB="0" distL="0" distR="0" wp14:anchorId="69512ECD" wp14:editId="5CF43FF2">
            <wp:extent cx="5715000" cy="7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r>
        <w:rPr>
          <w:noProof/>
          <w:sz w:val="24"/>
          <w:szCs w:val="24"/>
        </w:rPr>
        <w:lastRenderedPageBreak/>
        <w:drawing>
          <wp:inline distT="0" distB="0" distL="0" distR="0" wp14:anchorId="207A78A7" wp14:editId="647C3FF1">
            <wp:extent cx="5715000" cy="7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r>
        <w:rPr>
          <w:noProof/>
          <w:sz w:val="24"/>
          <w:szCs w:val="24"/>
        </w:rPr>
        <w:lastRenderedPageBreak/>
        <w:drawing>
          <wp:inline distT="0" distB="0" distL="0" distR="0" wp14:anchorId="78B31F17" wp14:editId="127BE311">
            <wp:extent cx="5715000" cy="7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r>
        <w:rPr>
          <w:noProof/>
          <w:sz w:val="24"/>
          <w:szCs w:val="24"/>
        </w:rPr>
        <w:lastRenderedPageBreak/>
        <w:drawing>
          <wp:inline distT="0" distB="0" distL="0" distR="0" wp14:anchorId="75ECC231" wp14:editId="3303A2FA">
            <wp:extent cx="5715000" cy="7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sectPr w:rsidR="00D50FDC" w:rsidRPr="00D5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C3B"/>
    <w:multiLevelType w:val="multilevel"/>
    <w:tmpl w:val="126E7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E448E"/>
    <w:multiLevelType w:val="hybridMultilevel"/>
    <w:tmpl w:val="681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F066B"/>
    <w:multiLevelType w:val="hybridMultilevel"/>
    <w:tmpl w:val="3180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8B2"/>
    <w:multiLevelType w:val="hybridMultilevel"/>
    <w:tmpl w:val="8A92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D13F2"/>
    <w:multiLevelType w:val="multilevel"/>
    <w:tmpl w:val="B5CC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B096F"/>
    <w:multiLevelType w:val="multilevel"/>
    <w:tmpl w:val="10422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322C0"/>
    <w:multiLevelType w:val="hybridMultilevel"/>
    <w:tmpl w:val="FC3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C5BE2"/>
    <w:multiLevelType w:val="hybridMultilevel"/>
    <w:tmpl w:val="8C02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50B43"/>
    <w:multiLevelType w:val="hybridMultilevel"/>
    <w:tmpl w:val="2CE24614"/>
    <w:lvl w:ilvl="0" w:tplc="D8D282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5637341">
    <w:abstractNumId w:val="2"/>
  </w:num>
  <w:num w:numId="2" w16cid:durableId="352615469">
    <w:abstractNumId w:val="8"/>
  </w:num>
  <w:num w:numId="3" w16cid:durableId="778918496">
    <w:abstractNumId w:val="6"/>
  </w:num>
  <w:num w:numId="4" w16cid:durableId="440879376">
    <w:abstractNumId w:val="4"/>
  </w:num>
  <w:num w:numId="5" w16cid:durableId="1065184566">
    <w:abstractNumId w:val="5"/>
  </w:num>
  <w:num w:numId="6" w16cid:durableId="104465258">
    <w:abstractNumId w:val="0"/>
  </w:num>
  <w:num w:numId="7" w16cid:durableId="435560238">
    <w:abstractNumId w:val="7"/>
  </w:num>
  <w:num w:numId="8" w16cid:durableId="1410421199">
    <w:abstractNumId w:val="3"/>
  </w:num>
  <w:num w:numId="9" w16cid:durableId="1695616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7A"/>
    <w:rsid w:val="0005017F"/>
    <w:rsid w:val="00232224"/>
    <w:rsid w:val="00692BD5"/>
    <w:rsid w:val="006F3D72"/>
    <w:rsid w:val="0070297A"/>
    <w:rsid w:val="009B3BC9"/>
    <w:rsid w:val="00AF5FCA"/>
    <w:rsid w:val="00D114A9"/>
    <w:rsid w:val="00D50FDC"/>
    <w:rsid w:val="00EB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F3F6"/>
  <w15:chartTrackingRefBased/>
  <w15:docId w15:val="{CE557FE4-CB80-484B-9DDC-2F3A4CEA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DC"/>
    <w:pPr>
      <w:ind w:left="720"/>
      <w:contextualSpacing/>
    </w:pPr>
  </w:style>
  <w:style w:type="paragraph" w:customStyle="1" w:styleId="paragraph">
    <w:name w:val="paragraph"/>
    <w:basedOn w:val="Normal"/>
    <w:rsid w:val="00D114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114A9"/>
  </w:style>
  <w:style w:type="character" w:customStyle="1" w:styleId="eop">
    <w:name w:val="eop"/>
    <w:basedOn w:val="DefaultParagraphFont"/>
    <w:rsid w:val="00D1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395503">
      <w:bodyDiv w:val="1"/>
      <w:marLeft w:val="0"/>
      <w:marRight w:val="0"/>
      <w:marTop w:val="0"/>
      <w:marBottom w:val="0"/>
      <w:divBdr>
        <w:top w:val="none" w:sz="0" w:space="0" w:color="auto"/>
        <w:left w:val="none" w:sz="0" w:space="0" w:color="auto"/>
        <w:bottom w:val="none" w:sz="0" w:space="0" w:color="auto"/>
        <w:right w:val="none" w:sz="0" w:space="0" w:color="auto"/>
      </w:divBdr>
      <w:divsChild>
        <w:div w:id="967973697">
          <w:marLeft w:val="0"/>
          <w:marRight w:val="0"/>
          <w:marTop w:val="0"/>
          <w:marBottom w:val="0"/>
          <w:divBdr>
            <w:top w:val="none" w:sz="0" w:space="0" w:color="auto"/>
            <w:left w:val="none" w:sz="0" w:space="0" w:color="auto"/>
            <w:bottom w:val="none" w:sz="0" w:space="0" w:color="auto"/>
            <w:right w:val="none" w:sz="0" w:space="0" w:color="auto"/>
          </w:divBdr>
          <w:divsChild>
            <w:div w:id="454838883">
              <w:marLeft w:val="0"/>
              <w:marRight w:val="0"/>
              <w:marTop w:val="0"/>
              <w:marBottom w:val="0"/>
              <w:divBdr>
                <w:top w:val="none" w:sz="0" w:space="0" w:color="auto"/>
                <w:left w:val="none" w:sz="0" w:space="0" w:color="auto"/>
                <w:bottom w:val="none" w:sz="0" w:space="0" w:color="auto"/>
                <w:right w:val="none" w:sz="0" w:space="0" w:color="auto"/>
              </w:divBdr>
            </w:div>
            <w:div w:id="1049648651">
              <w:marLeft w:val="0"/>
              <w:marRight w:val="0"/>
              <w:marTop w:val="0"/>
              <w:marBottom w:val="0"/>
              <w:divBdr>
                <w:top w:val="none" w:sz="0" w:space="0" w:color="auto"/>
                <w:left w:val="none" w:sz="0" w:space="0" w:color="auto"/>
                <w:bottom w:val="none" w:sz="0" w:space="0" w:color="auto"/>
                <w:right w:val="none" w:sz="0" w:space="0" w:color="auto"/>
              </w:divBdr>
            </w:div>
            <w:div w:id="1866628184">
              <w:marLeft w:val="0"/>
              <w:marRight w:val="0"/>
              <w:marTop w:val="0"/>
              <w:marBottom w:val="0"/>
              <w:divBdr>
                <w:top w:val="none" w:sz="0" w:space="0" w:color="auto"/>
                <w:left w:val="none" w:sz="0" w:space="0" w:color="auto"/>
                <w:bottom w:val="none" w:sz="0" w:space="0" w:color="auto"/>
                <w:right w:val="none" w:sz="0" w:space="0" w:color="auto"/>
              </w:divBdr>
            </w:div>
            <w:div w:id="1198658815">
              <w:marLeft w:val="0"/>
              <w:marRight w:val="0"/>
              <w:marTop w:val="0"/>
              <w:marBottom w:val="0"/>
              <w:divBdr>
                <w:top w:val="none" w:sz="0" w:space="0" w:color="auto"/>
                <w:left w:val="none" w:sz="0" w:space="0" w:color="auto"/>
                <w:bottom w:val="none" w:sz="0" w:space="0" w:color="auto"/>
                <w:right w:val="none" w:sz="0" w:space="0" w:color="auto"/>
              </w:divBdr>
            </w:div>
            <w:div w:id="210652847">
              <w:marLeft w:val="0"/>
              <w:marRight w:val="0"/>
              <w:marTop w:val="0"/>
              <w:marBottom w:val="0"/>
              <w:divBdr>
                <w:top w:val="none" w:sz="0" w:space="0" w:color="auto"/>
                <w:left w:val="none" w:sz="0" w:space="0" w:color="auto"/>
                <w:bottom w:val="none" w:sz="0" w:space="0" w:color="auto"/>
                <w:right w:val="none" w:sz="0" w:space="0" w:color="auto"/>
              </w:divBdr>
            </w:div>
          </w:divsChild>
        </w:div>
        <w:div w:id="1074359489">
          <w:marLeft w:val="0"/>
          <w:marRight w:val="0"/>
          <w:marTop w:val="0"/>
          <w:marBottom w:val="0"/>
          <w:divBdr>
            <w:top w:val="none" w:sz="0" w:space="0" w:color="auto"/>
            <w:left w:val="none" w:sz="0" w:space="0" w:color="auto"/>
            <w:bottom w:val="none" w:sz="0" w:space="0" w:color="auto"/>
            <w:right w:val="none" w:sz="0" w:space="0" w:color="auto"/>
          </w:divBdr>
          <w:divsChild>
            <w:div w:id="1235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1247f69578d727decbaa256a1f4ba8b9">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42ea7e3ec50ffb00477fb582980822d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orkUnit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workUnits" ma:index="13" ma:displayName="Work Units" ma:description="Work units used as required tags for docs and pages" ma:list="{9ae06651-38f6-4303-b344-23301fe60ed5}" ma:internalName="workUnits" ma:showField="Title" ma:web="fb82bcdf-ea63-4554-99e3-e15ccd87b479">
      <xsd:simpleType>
        <xsd:restriction base="dms:Lookup"/>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orkUnits xmlns="fb82bcdf-ea63-4554-99e3-e15ccd87b479">4</workUnits>
  </documentManagement>
</p:properties>
</file>

<file path=customXml/itemProps1.xml><?xml version="1.0" encoding="utf-8"?>
<ds:datastoreItem xmlns:ds="http://schemas.openxmlformats.org/officeDocument/2006/customXml" ds:itemID="{7F96369D-F66D-447F-BBFF-06080799BFFC}"/>
</file>

<file path=customXml/itemProps2.xml><?xml version="1.0" encoding="utf-8"?>
<ds:datastoreItem xmlns:ds="http://schemas.openxmlformats.org/officeDocument/2006/customXml" ds:itemID="{0315948E-689C-4D72-B9F8-056BCF12B547}"/>
</file>

<file path=customXml/itemProps3.xml><?xml version="1.0" encoding="utf-8"?>
<ds:datastoreItem xmlns:ds="http://schemas.openxmlformats.org/officeDocument/2006/customXml" ds:itemID="{D43CBBC6-FC95-4835-A4B1-C31F8474B5A7}"/>
</file>

<file path=customXml/itemProps4.xml><?xml version="1.0" encoding="utf-8"?>
<ds:datastoreItem xmlns:ds="http://schemas.openxmlformats.org/officeDocument/2006/customXml" ds:itemID="{D451EFB9-A3CC-425E-970B-D69007C51D21}"/>
</file>

<file path=docProps/app.xml><?xml version="1.0" encoding="utf-8"?>
<Properties xmlns="http://schemas.openxmlformats.org/officeDocument/2006/extended-properties" xmlns:vt="http://schemas.openxmlformats.org/officeDocument/2006/docPropsVTypes">
  <Template>Normal</Template>
  <TotalTime>34</TotalTime>
  <Pages>5</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Carboni, Rachel - OCI</dc:creator>
  <cp:keywords/>
  <dc:description/>
  <cp:lastModifiedBy>McDermott, Kelsey - OCI</cp:lastModifiedBy>
  <cp:revision>4</cp:revision>
  <dcterms:created xsi:type="dcterms:W3CDTF">2023-04-17T20:09:00Z</dcterms:created>
  <dcterms:modified xsi:type="dcterms:W3CDTF">2023-04-18T12:37:00Z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